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6A" w:rsidRPr="00647711" w:rsidRDefault="00D1176A" w:rsidP="00D1176A">
      <w:r w:rsidRPr="00647711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192A43" wp14:editId="51771445">
            <wp:simplePos x="0" y="0"/>
            <wp:positionH relativeFrom="column">
              <wp:posOffset>1853565</wp:posOffset>
            </wp:positionH>
            <wp:positionV relativeFrom="paragraph">
              <wp:posOffset>-548640</wp:posOffset>
            </wp:positionV>
            <wp:extent cx="1743075" cy="19812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76A" w:rsidRPr="00647711" w:rsidRDefault="00D1176A" w:rsidP="00D1176A">
      <w:pPr>
        <w:jc w:val="center"/>
      </w:pPr>
    </w:p>
    <w:p w:rsidR="00D1176A" w:rsidRDefault="00D1176A" w:rsidP="00D1176A"/>
    <w:p w:rsidR="00D1176A" w:rsidRPr="00D76CCF" w:rsidRDefault="00D1176A" w:rsidP="00D1176A"/>
    <w:p w:rsidR="00D1176A" w:rsidRPr="00D76CCF" w:rsidRDefault="00D1176A" w:rsidP="00D1176A"/>
    <w:p w:rsidR="00D1176A" w:rsidRPr="00D76CCF" w:rsidRDefault="00D1176A" w:rsidP="00D1176A"/>
    <w:p w:rsidR="00D1176A" w:rsidRPr="00D76CCF" w:rsidRDefault="00D1176A" w:rsidP="00D1176A"/>
    <w:p w:rsidR="00D1176A" w:rsidRDefault="00D1176A" w:rsidP="00D1176A"/>
    <w:p w:rsidR="00D1176A" w:rsidRPr="00336235" w:rsidRDefault="00D1176A" w:rsidP="00D1176A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2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ТОО "</w:t>
      </w:r>
      <w:r w:rsidRPr="0033623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Қарағандыэнерго саласы</w:t>
      </w:r>
      <w:r w:rsidRPr="003362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76CCF">
        <w:rPr>
          <w:rFonts w:ascii="Times New Roman" w:hAnsi="Times New Roman" w:cs="Times New Roman"/>
          <w:sz w:val="28"/>
          <w:szCs w:val="28"/>
        </w:rPr>
        <w:t>тчет по итогам</w:t>
      </w:r>
      <w:r w:rsidR="00924DB4">
        <w:rPr>
          <w:rFonts w:ascii="Times New Roman" w:hAnsi="Times New Roman" w:cs="Times New Roman"/>
          <w:sz w:val="28"/>
          <w:szCs w:val="28"/>
        </w:rPr>
        <w:t xml:space="preserve"> 20</w:t>
      </w:r>
      <w:r w:rsidR="00FE01B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76CCF">
        <w:rPr>
          <w:rFonts w:ascii="Times New Roman" w:hAnsi="Times New Roman" w:cs="Times New Roman"/>
          <w:sz w:val="28"/>
          <w:szCs w:val="28"/>
        </w:rPr>
        <w:t xml:space="preserve">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</w:t>
      </w:r>
      <w:proofErr w:type="gramStart"/>
      <w:r w:rsidRPr="00D76CCF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субъектов естественных монополий</w:t>
      </w:r>
      <w:proofErr w:type="gramEnd"/>
      <w:r w:rsidRPr="00D76CCF">
        <w:rPr>
          <w:rFonts w:ascii="Times New Roman" w:hAnsi="Times New Roman" w:cs="Times New Roman"/>
          <w:sz w:val="28"/>
          <w:szCs w:val="28"/>
        </w:rPr>
        <w:t xml:space="preserve"> перед потребителями и иными заинтересованными лицами</w:t>
      </w:r>
      <w:r w:rsidR="00093849">
        <w:rPr>
          <w:rFonts w:ascii="Times New Roman" w:hAnsi="Times New Roman" w:cs="Times New Roman"/>
          <w:sz w:val="28"/>
          <w:szCs w:val="28"/>
        </w:rPr>
        <w:t xml:space="preserve"> по виду деятельности передача электрической энергии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176A" w:rsidRDefault="00D1176A" w:rsidP="00D1176A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90B" w:rsidRDefault="00F6790B" w:rsidP="00F6790B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90B" w:rsidRDefault="00F6790B" w:rsidP="00F6790B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90B" w:rsidRDefault="00F6790B" w:rsidP="00F6790B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90B" w:rsidRDefault="00F6790B" w:rsidP="00F6790B">
      <w:pPr>
        <w:tabs>
          <w:tab w:val="left" w:pos="3525"/>
        </w:tabs>
        <w:jc w:val="center"/>
        <w:rPr>
          <w:rFonts w:ascii="Times New Roman" w:hAnsi="Times New Roman" w:cs="Times New Roman"/>
          <w:sz w:val="28"/>
          <w:szCs w:val="28"/>
        </w:rPr>
        <w:sectPr w:rsidR="00F679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90B" w:rsidRPr="005C64F3" w:rsidRDefault="000760B7" w:rsidP="004514B0">
      <w:pPr>
        <w:spacing w:before="100" w:beforeAutospacing="1" w:after="100" w:afterAutospacing="1"/>
        <w:ind w:left="-99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 w:rsidR="00F6790B" w:rsidRPr="005C64F3">
        <w:rPr>
          <w:rFonts w:ascii="Times New Roman" w:hAnsi="Times New Roman"/>
          <w:sz w:val="28"/>
          <w:szCs w:val="28"/>
        </w:rPr>
        <w:t>ТОО «</w:t>
      </w:r>
      <w:r w:rsidR="00212668" w:rsidRPr="005C64F3">
        <w:rPr>
          <w:rFonts w:ascii="Times New Roman" w:hAnsi="Times New Roman"/>
          <w:sz w:val="28"/>
          <w:szCs w:val="28"/>
          <w:lang w:val="kk-KZ"/>
        </w:rPr>
        <w:t>Қарағандыэнерго</w:t>
      </w:r>
      <w:r w:rsidR="00401954" w:rsidRPr="005C64F3">
        <w:rPr>
          <w:rFonts w:ascii="Times New Roman" w:hAnsi="Times New Roman"/>
          <w:sz w:val="28"/>
          <w:szCs w:val="28"/>
          <w:lang w:val="kk-KZ"/>
        </w:rPr>
        <w:t xml:space="preserve"> саласы</w:t>
      </w:r>
      <w:r w:rsidR="00F6790B" w:rsidRPr="005C64F3">
        <w:rPr>
          <w:rFonts w:ascii="Times New Roman" w:hAnsi="Times New Roman"/>
          <w:sz w:val="28"/>
          <w:szCs w:val="28"/>
        </w:rPr>
        <w:t>» (далее-</w:t>
      </w:r>
      <w:r w:rsidR="00212668" w:rsidRPr="005C64F3">
        <w:rPr>
          <w:rFonts w:ascii="Times New Roman" w:hAnsi="Times New Roman" w:cs="Times New Roman"/>
          <w:sz w:val="28"/>
          <w:szCs w:val="28"/>
        </w:rPr>
        <w:t>Товарищество</w:t>
      </w:r>
      <w:r w:rsidR="00A66E6B" w:rsidRPr="005C64F3">
        <w:rPr>
          <w:rFonts w:ascii="Times New Roman" w:hAnsi="Times New Roman" w:cs="Times New Roman"/>
          <w:sz w:val="28"/>
          <w:szCs w:val="28"/>
        </w:rPr>
        <w:t>)</w:t>
      </w:r>
      <w:r w:rsidR="00F6790B" w:rsidRPr="005C64F3">
        <w:rPr>
          <w:rFonts w:ascii="Times New Roman" w:hAnsi="Times New Roman"/>
          <w:sz w:val="28"/>
          <w:szCs w:val="28"/>
        </w:rPr>
        <w:t xml:space="preserve"> во исполнение </w:t>
      </w:r>
      <w:r w:rsidR="00F6790B" w:rsidRPr="005C64F3">
        <w:rPr>
          <w:rFonts w:ascii="Times New Roman" w:hAnsi="Times New Roman"/>
          <w:b/>
          <w:sz w:val="28"/>
          <w:szCs w:val="28"/>
        </w:rPr>
        <w:t>ст.25 Закона РК «О естественных монополиях»</w:t>
      </w:r>
      <w:r w:rsidR="00F6790B" w:rsidRPr="005C64F3">
        <w:rPr>
          <w:rFonts w:ascii="Times New Roman" w:hAnsi="Times New Roman"/>
          <w:sz w:val="28"/>
          <w:szCs w:val="28"/>
        </w:rPr>
        <w:t xml:space="preserve">,  а также в соответствии </w:t>
      </w:r>
      <w:r w:rsidR="00A66E6B" w:rsidRPr="005C64F3">
        <w:rPr>
          <w:rFonts w:ascii="Times New Roman" w:hAnsi="Times New Roman"/>
          <w:sz w:val="28"/>
          <w:szCs w:val="28"/>
        </w:rPr>
        <w:t xml:space="preserve">с </w:t>
      </w:r>
      <w:r w:rsidR="00A66E6B" w:rsidRPr="005C64F3">
        <w:rPr>
          <w:rFonts w:ascii="Times New Roman" w:hAnsi="Times New Roman"/>
          <w:b/>
          <w:sz w:val="28"/>
          <w:szCs w:val="28"/>
        </w:rPr>
        <w:t>главой</w:t>
      </w:r>
      <w:r w:rsidR="00F6790B" w:rsidRPr="005C64F3">
        <w:rPr>
          <w:rFonts w:ascii="Times New Roman" w:hAnsi="Times New Roman"/>
          <w:b/>
          <w:sz w:val="28"/>
          <w:szCs w:val="28"/>
        </w:rPr>
        <w:t xml:space="preserve"> 7</w:t>
      </w:r>
      <w:r w:rsidR="00D471ED" w:rsidRPr="005C64F3">
        <w:rPr>
          <w:rFonts w:ascii="Times New Roman" w:hAnsi="Times New Roman"/>
          <w:b/>
          <w:sz w:val="28"/>
          <w:szCs w:val="28"/>
        </w:rPr>
        <w:t xml:space="preserve"> «</w:t>
      </w:r>
      <w:r w:rsidR="00F6790B" w:rsidRPr="005C64F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осуществления деятельности субъектами естественных монополий</w:t>
      </w:r>
      <w:r w:rsidR="00D471ED" w:rsidRPr="005C64F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F6790B" w:rsidRPr="005C64F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01954" w:rsidRPr="005C6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71ED" w:rsidRPr="005C64F3">
        <w:rPr>
          <w:rFonts w:ascii="Times New Roman" w:eastAsia="Times New Roman" w:hAnsi="Times New Roman" w:cs="Times New Roman"/>
          <w:sz w:val="28"/>
          <w:szCs w:val="28"/>
        </w:rPr>
        <w:t>утвержденных П</w:t>
      </w:r>
      <w:r w:rsidR="00F6790B" w:rsidRPr="005C64F3">
        <w:rPr>
          <w:rFonts w:ascii="Times New Roman" w:eastAsia="Times New Roman" w:hAnsi="Times New Roman" w:cs="Times New Roman"/>
          <w:sz w:val="28"/>
          <w:szCs w:val="28"/>
        </w:rPr>
        <w:t>риказом Министра</w:t>
      </w:r>
      <w:r w:rsidR="00401954" w:rsidRPr="005C6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90B" w:rsidRPr="005C64F3">
        <w:rPr>
          <w:rFonts w:ascii="Times New Roman" w:eastAsia="Times New Roman" w:hAnsi="Times New Roman" w:cs="Times New Roman"/>
          <w:sz w:val="28"/>
          <w:szCs w:val="28"/>
        </w:rPr>
        <w:t>национальной экономики</w:t>
      </w:r>
      <w:r w:rsidR="00401954" w:rsidRPr="005C6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90B" w:rsidRPr="005C64F3">
        <w:rPr>
          <w:rFonts w:ascii="Times New Roman" w:eastAsia="Times New Roman" w:hAnsi="Times New Roman" w:cs="Times New Roman"/>
          <w:sz w:val="28"/>
          <w:szCs w:val="28"/>
        </w:rPr>
        <w:t>Республики Казахстан</w:t>
      </w:r>
      <w:r w:rsidR="00401954" w:rsidRPr="005C6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90B" w:rsidRPr="005C64F3">
        <w:rPr>
          <w:rFonts w:ascii="Times New Roman" w:eastAsia="Times New Roman" w:hAnsi="Times New Roman" w:cs="Times New Roman"/>
          <w:sz w:val="28"/>
          <w:szCs w:val="28"/>
        </w:rPr>
        <w:t>от 13 августа 2019 года № 73</w:t>
      </w:r>
      <w:r w:rsidR="00D471ED" w:rsidRPr="005C64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790B" w:rsidRPr="005C64F3">
        <w:rPr>
          <w:rFonts w:ascii="Times New Roman" w:hAnsi="Times New Roman"/>
          <w:sz w:val="28"/>
          <w:szCs w:val="28"/>
        </w:rPr>
        <w:t xml:space="preserve">представляет </w:t>
      </w:r>
      <w:r w:rsidR="00F6790B" w:rsidRPr="005C64F3">
        <w:rPr>
          <w:rFonts w:ascii="Times New Roman" w:hAnsi="Times New Roman"/>
          <w:b/>
          <w:sz w:val="28"/>
          <w:szCs w:val="28"/>
          <w:u w:val="single"/>
        </w:rPr>
        <w:t xml:space="preserve">отчет </w:t>
      </w:r>
      <w:r w:rsidR="00F6790B" w:rsidRPr="005C64F3">
        <w:rPr>
          <w:rFonts w:ascii="Times New Roman" w:hAnsi="Times New Roman" w:cs="Times New Roman"/>
          <w:b/>
          <w:sz w:val="28"/>
          <w:szCs w:val="28"/>
          <w:u w:val="single"/>
        </w:rPr>
        <w:t>по итогам 202</w:t>
      </w:r>
      <w:r w:rsidR="00BF0AE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C6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790B" w:rsidRPr="005C64F3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 w:rsidRPr="005C6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71ED" w:rsidRPr="005C64F3">
        <w:rPr>
          <w:rFonts w:ascii="Times New Roman" w:hAnsi="Times New Roman" w:cs="Times New Roman"/>
          <w:sz w:val="28"/>
          <w:szCs w:val="28"/>
        </w:rPr>
        <w:t>«О</w:t>
      </w:r>
      <w:r w:rsidR="00F6790B" w:rsidRPr="005C64F3">
        <w:rPr>
          <w:rFonts w:ascii="Times New Roman" w:hAnsi="Times New Roman" w:cs="Times New Roman"/>
          <w:sz w:val="28"/>
          <w:szCs w:val="28"/>
        </w:rPr>
        <w:t>б исполнении утвержденной тарифной сметы, об исполнении утвержденной инвестиционной программы, о соблюдении показателей качества</w:t>
      </w:r>
      <w:proofErr w:type="gramEnd"/>
      <w:r w:rsidR="00F6790B" w:rsidRPr="005C64F3">
        <w:rPr>
          <w:rFonts w:ascii="Times New Roman" w:hAnsi="Times New Roman" w:cs="Times New Roman"/>
          <w:sz w:val="28"/>
          <w:szCs w:val="28"/>
        </w:rPr>
        <w:t xml:space="preserve"> и надежности регулируемых услуг и достижении </w:t>
      </w:r>
      <w:proofErr w:type="gramStart"/>
      <w:r w:rsidR="00F6790B" w:rsidRPr="005C64F3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субъектов естественных монополий</w:t>
      </w:r>
      <w:proofErr w:type="gramEnd"/>
      <w:r w:rsidR="00F6790B" w:rsidRPr="005C64F3">
        <w:rPr>
          <w:rFonts w:ascii="Times New Roman" w:hAnsi="Times New Roman" w:cs="Times New Roman"/>
          <w:sz w:val="28"/>
          <w:szCs w:val="28"/>
        </w:rPr>
        <w:t xml:space="preserve"> перед потребителями и иными заинтересованными лицами</w:t>
      </w:r>
      <w:r w:rsidR="00D471ED" w:rsidRPr="005C64F3">
        <w:rPr>
          <w:rFonts w:ascii="Times New Roman" w:hAnsi="Times New Roman" w:cs="Times New Roman"/>
          <w:sz w:val="28"/>
          <w:szCs w:val="28"/>
        </w:rPr>
        <w:t>»</w:t>
      </w:r>
      <w:r w:rsidR="00F6790B" w:rsidRPr="005C64F3">
        <w:rPr>
          <w:rFonts w:ascii="Times New Roman" w:hAnsi="Times New Roman" w:cs="Times New Roman"/>
          <w:sz w:val="28"/>
          <w:szCs w:val="28"/>
        </w:rPr>
        <w:t>.</w:t>
      </w:r>
    </w:p>
    <w:p w:rsidR="00F6790B" w:rsidRPr="005C64F3" w:rsidRDefault="00F6790B" w:rsidP="004514B0">
      <w:pPr>
        <w:spacing w:before="100" w:beforeAutospacing="1" w:after="100" w:afterAutospacing="1"/>
        <w:ind w:left="-993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C64F3">
        <w:rPr>
          <w:rFonts w:ascii="Times New Roman" w:hAnsi="Times New Roman" w:cs="Times New Roman"/>
          <w:b/>
          <w:sz w:val="28"/>
          <w:szCs w:val="28"/>
        </w:rPr>
        <w:t>1.Общая информация о субъекте естественной монополии.</w:t>
      </w:r>
    </w:p>
    <w:p w:rsidR="006224AD" w:rsidRPr="005C64F3" w:rsidRDefault="00FE7349" w:rsidP="004514B0">
      <w:pPr>
        <w:spacing w:after="0"/>
        <w:ind w:left="-993"/>
        <w:rPr>
          <w:rFonts w:ascii="Times New Roman" w:hAnsi="Times New Roman"/>
          <w:color w:val="FF0000"/>
          <w:sz w:val="28"/>
          <w:szCs w:val="28"/>
        </w:rPr>
      </w:pPr>
      <w:r w:rsidRPr="005C64F3">
        <w:rPr>
          <w:rFonts w:ascii="Times New Roman" w:hAnsi="Times New Roman"/>
          <w:sz w:val="28"/>
          <w:szCs w:val="28"/>
        </w:rPr>
        <w:t>ТОО «</w:t>
      </w:r>
      <w:r w:rsidRPr="005C64F3">
        <w:rPr>
          <w:rFonts w:ascii="Times New Roman" w:hAnsi="Times New Roman"/>
          <w:sz w:val="28"/>
          <w:szCs w:val="28"/>
          <w:lang w:val="kk-KZ"/>
        </w:rPr>
        <w:t xml:space="preserve">Қарағандыэнерго саласы </w:t>
      </w:r>
      <w:r w:rsidRPr="005C64F3">
        <w:rPr>
          <w:rFonts w:ascii="Times New Roman" w:hAnsi="Times New Roman"/>
          <w:sz w:val="28"/>
          <w:szCs w:val="28"/>
        </w:rPr>
        <w:t xml:space="preserve">» </w:t>
      </w:r>
      <w:r w:rsidR="00F6790B" w:rsidRPr="005C64F3">
        <w:rPr>
          <w:rFonts w:ascii="Times New Roman" w:hAnsi="Times New Roman"/>
          <w:sz w:val="28"/>
          <w:szCs w:val="28"/>
        </w:rPr>
        <w:t xml:space="preserve">осуществляет свою деятельность с начала </w:t>
      </w:r>
      <w:r w:rsidR="00F6790B" w:rsidRPr="005C64F3">
        <w:rPr>
          <w:rFonts w:ascii="Times New Roman" w:hAnsi="Times New Roman"/>
          <w:b/>
          <w:sz w:val="28"/>
          <w:szCs w:val="28"/>
        </w:rPr>
        <w:t>2004 года</w:t>
      </w:r>
      <w:r w:rsidR="00F6790B" w:rsidRPr="005C64F3">
        <w:rPr>
          <w:rFonts w:ascii="Times New Roman" w:hAnsi="Times New Roman"/>
          <w:sz w:val="28"/>
          <w:szCs w:val="28"/>
        </w:rPr>
        <w:t xml:space="preserve">. Учредителем предприятия является </w:t>
      </w:r>
      <w:proofErr w:type="spellStart"/>
      <w:r w:rsidR="00F6790B" w:rsidRPr="005C64F3">
        <w:rPr>
          <w:rFonts w:ascii="Times New Roman" w:hAnsi="Times New Roman"/>
          <w:sz w:val="28"/>
          <w:szCs w:val="28"/>
        </w:rPr>
        <w:t>акимат</w:t>
      </w:r>
      <w:proofErr w:type="spellEnd"/>
      <w:r w:rsidR="00F6790B" w:rsidRPr="005C64F3">
        <w:rPr>
          <w:rFonts w:ascii="Times New Roman" w:hAnsi="Times New Roman"/>
          <w:sz w:val="28"/>
          <w:szCs w:val="28"/>
        </w:rPr>
        <w:t xml:space="preserve"> города Караганды, </w:t>
      </w:r>
      <w:r w:rsidR="006224AD" w:rsidRPr="005C64F3">
        <w:rPr>
          <w:rFonts w:ascii="Times New Roman" w:hAnsi="Times New Roman"/>
          <w:sz w:val="28"/>
          <w:szCs w:val="28"/>
        </w:rPr>
        <w:t>в лице органа государственного учреждения  «Отдел жилищно-коммунального хозяйства, пассажирского транспорта и автомобильных дорог города Караганды».</w:t>
      </w:r>
    </w:p>
    <w:p w:rsidR="00821A20" w:rsidRPr="005C64F3" w:rsidRDefault="00FE7349" w:rsidP="004514B0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C64F3">
        <w:rPr>
          <w:rFonts w:ascii="Times New Roman" w:hAnsi="Times New Roman" w:cs="Times New Roman"/>
          <w:sz w:val="28"/>
          <w:szCs w:val="28"/>
        </w:rPr>
        <w:t>Товарищество</w:t>
      </w:r>
      <w:r w:rsidR="00F6790B" w:rsidRPr="005C64F3">
        <w:rPr>
          <w:rFonts w:ascii="Times New Roman" w:hAnsi="Times New Roman" w:cs="Times New Roman"/>
          <w:sz w:val="28"/>
          <w:szCs w:val="28"/>
        </w:rPr>
        <w:t xml:space="preserve"> состоит в местном разделе Государственного регистра субъектов естественных монополий по Карагандинской области по виду деятельности</w:t>
      </w:r>
      <w:r w:rsidR="00401954" w:rsidRPr="005C64F3">
        <w:rPr>
          <w:rFonts w:ascii="Times New Roman" w:hAnsi="Times New Roman" w:cs="Times New Roman"/>
          <w:sz w:val="28"/>
          <w:szCs w:val="28"/>
        </w:rPr>
        <w:t xml:space="preserve"> </w:t>
      </w:r>
      <w:r w:rsidR="00F6790B" w:rsidRPr="005C64F3">
        <w:rPr>
          <w:rFonts w:ascii="Times New Roman" w:hAnsi="Times New Roman" w:cs="Times New Roman"/>
          <w:b/>
          <w:sz w:val="28"/>
          <w:szCs w:val="28"/>
          <w:u w:val="single"/>
        </w:rPr>
        <w:t>оказание услуг по передаче и (или) распределению электрической энергии</w:t>
      </w:r>
      <w:r w:rsidR="00F6790B" w:rsidRPr="005C64F3">
        <w:rPr>
          <w:rFonts w:ascii="Times New Roman" w:hAnsi="Times New Roman" w:cs="Times New Roman"/>
          <w:sz w:val="28"/>
          <w:szCs w:val="28"/>
        </w:rPr>
        <w:t xml:space="preserve"> на основании Приказа Департамента Агентства Республики Казахстан по регулированию естественных монополий по Карагандинской области № 55-ОД от 29.06.2009г</w:t>
      </w:r>
      <w:r w:rsidR="005F7726" w:rsidRPr="005C64F3">
        <w:rPr>
          <w:rFonts w:ascii="Times New Roman" w:hAnsi="Times New Roman" w:cs="Times New Roman"/>
          <w:sz w:val="28"/>
          <w:szCs w:val="28"/>
        </w:rPr>
        <w:t>.</w:t>
      </w:r>
    </w:p>
    <w:p w:rsidR="004514B0" w:rsidRDefault="009145D4" w:rsidP="004514B0">
      <w:pPr>
        <w:spacing w:after="0" w:line="254" w:lineRule="auto"/>
        <w:ind w:left="-993"/>
        <w:jc w:val="both"/>
        <w:rPr>
          <w:rFonts w:ascii="Times New Roman" w:hAnsi="Times New Roman"/>
          <w:iCs/>
          <w:sz w:val="28"/>
          <w:szCs w:val="28"/>
        </w:rPr>
      </w:pPr>
      <w:r w:rsidRPr="004514B0">
        <w:rPr>
          <w:rFonts w:ascii="Times New Roman" w:hAnsi="Times New Roman"/>
          <w:sz w:val="28"/>
          <w:szCs w:val="28"/>
        </w:rPr>
        <w:t xml:space="preserve">       </w:t>
      </w:r>
      <w:r w:rsidR="004514B0">
        <w:rPr>
          <w:rFonts w:ascii="Times New Roman" w:hAnsi="Times New Roman"/>
          <w:sz w:val="28"/>
          <w:szCs w:val="28"/>
        </w:rPr>
        <w:t>На балансе и на оперативно-техническом обслуживании предприятия имеются следующие объекты электроснабжения города</w:t>
      </w:r>
      <w:r w:rsidR="004514B0">
        <w:rPr>
          <w:rFonts w:ascii="Times New Roman" w:hAnsi="Times New Roman"/>
          <w:iCs/>
          <w:sz w:val="28"/>
          <w:szCs w:val="28"/>
        </w:rPr>
        <w:t>:</w:t>
      </w:r>
    </w:p>
    <w:p w:rsidR="004514B0" w:rsidRDefault="004514B0" w:rsidP="004514B0">
      <w:pPr>
        <w:spacing w:after="0" w:line="254" w:lineRule="auto"/>
        <w:ind w:left="-99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электрические сети – общая протяженность линий электропередач - </w:t>
      </w:r>
      <w:r>
        <w:rPr>
          <w:rFonts w:ascii="Times New Roman" w:hAnsi="Times New Roman"/>
          <w:bCs/>
          <w:iCs/>
          <w:sz w:val="28"/>
          <w:szCs w:val="28"/>
        </w:rPr>
        <w:t>559,3 км</w:t>
      </w:r>
      <w:r>
        <w:rPr>
          <w:rFonts w:ascii="Times New Roman" w:hAnsi="Times New Roman"/>
          <w:iCs/>
          <w:sz w:val="28"/>
          <w:szCs w:val="28"/>
        </w:rPr>
        <w:t xml:space="preserve">; </w:t>
      </w:r>
    </w:p>
    <w:p w:rsidR="004514B0" w:rsidRDefault="004514B0" w:rsidP="004514B0">
      <w:pPr>
        <w:spacing w:after="0" w:line="254" w:lineRule="auto"/>
        <w:ind w:left="-99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трансформаторные подстанции – в количестве 155 шт.; </w:t>
      </w:r>
    </w:p>
    <w:p w:rsidR="004514B0" w:rsidRDefault="004514B0" w:rsidP="004514B0">
      <w:pPr>
        <w:spacing w:after="0" w:line="254" w:lineRule="auto"/>
        <w:ind w:left="-99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р</w:t>
      </w:r>
      <w:r w:rsidR="004D7860">
        <w:rPr>
          <w:rFonts w:ascii="Times New Roman" w:hAnsi="Times New Roman"/>
          <w:iCs/>
          <w:sz w:val="28"/>
          <w:szCs w:val="28"/>
        </w:rPr>
        <w:t>аспределительные подстанции – 15</w:t>
      </w:r>
      <w:r>
        <w:rPr>
          <w:rFonts w:ascii="Times New Roman" w:hAnsi="Times New Roman"/>
          <w:iCs/>
          <w:sz w:val="28"/>
          <w:szCs w:val="28"/>
        </w:rPr>
        <w:t xml:space="preserve"> шт.; </w:t>
      </w:r>
    </w:p>
    <w:p w:rsidR="004514B0" w:rsidRDefault="004514B0" w:rsidP="004514B0">
      <w:pPr>
        <w:spacing w:after="0" w:line="254" w:lineRule="auto"/>
        <w:ind w:left="-99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ПС 110/10 (Дина, Центр, Трудовая, Мерей) – 4 шт</w:t>
      </w:r>
      <w:proofErr w:type="gramStart"/>
      <w:r>
        <w:rPr>
          <w:rFonts w:ascii="Times New Roman" w:hAnsi="Times New Roman"/>
          <w:iCs/>
          <w:sz w:val="28"/>
          <w:szCs w:val="28"/>
        </w:rPr>
        <w:t>..</w:t>
      </w:r>
      <w:proofErr w:type="gramEnd"/>
    </w:p>
    <w:p w:rsidR="009145D4" w:rsidRPr="00B01026" w:rsidRDefault="009145D4" w:rsidP="004514B0">
      <w:pPr>
        <w:spacing w:after="0"/>
        <w:ind w:left="-993"/>
        <w:rPr>
          <w:rFonts w:ascii="Times New Roman" w:hAnsi="Times New Roman"/>
          <w:sz w:val="28"/>
          <w:szCs w:val="28"/>
          <w:highlight w:val="yellow"/>
        </w:rPr>
      </w:pPr>
    </w:p>
    <w:p w:rsidR="00DB0442" w:rsidRDefault="00DB0442" w:rsidP="008E10DE">
      <w:pPr>
        <w:spacing w:after="0"/>
        <w:ind w:left="-992" w:hang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53661">
        <w:rPr>
          <w:rFonts w:ascii="Times New Roman" w:eastAsia="Times New Roman" w:hAnsi="Times New Roman" w:cs="Times New Roman"/>
          <w:sz w:val="28"/>
          <w:szCs w:val="28"/>
        </w:rPr>
        <w:t xml:space="preserve">Услугу по передаче электрической энергии </w:t>
      </w:r>
      <w:r w:rsidRPr="00A53661">
        <w:rPr>
          <w:rFonts w:ascii="Times New Roman" w:hAnsi="Times New Roman" w:cs="Times New Roman"/>
          <w:sz w:val="28"/>
          <w:szCs w:val="28"/>
        </w:rPr>
        <w:t>Товарищество</w:t>
      </w:r>
      <w:r w:rsidRPr="00A53661">
        <w:rPr>
          <w:rFonts w:ascii="Times New Roman" w:hAnsi="Times New Roman"/>
          <w:sz w:val="28"/>
          <w:szCs w:val="28"/>
        </w:rPr>
        <w:t xml:space="preserve"> в </w:t>
      </w:r>
      <w:r w:rsidRPr="00A536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D7860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A53661">
        <w:rPr>
          <w:rFonts w:ascii="Times New Roman" w:eastAsia="Times New Roman" w:hAnsi="Times New Roman" w:cs="Times New Roman"/>
          <w:sz w:val="28"/>
          <w:szCs w:val="28"/>
        </w:rPr>
        <w:t xml:space="preserve"> году оказывало по тариф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у: </w:t>
      </w:r>
    </w:p>
    <w:tbl>
      <w:tblPr>
        <w:tblStyle w:val="a6"/>
        <w:tblW w:w="10740" w:type="dxa"/>
        <w:tblInd w:w="-885" w:type="dxa"/>
        <w:tblLook w:val="04A0" w:firstRow="1" w:lastRow="0" w:firstColumn="1" w:lastColumn="0" w:noHBand="0" w:noVBand="1"/>
      </w:tblPr>
      <w:tblGrid>
        <w:gridCol w:w="652"/>
        <w:gridCol w:w="1326"/>
        <w:gridCol w:w="1674"/>
        <w:gridCol w:w="1310"/>
        <w:gridCol w:w="2268"/>
        <w:gridCol w:w="3510"/>
      </w:tblGrid>
      <w:tr w:rsidR="00DB0442" w:rsidTr="004E4225">
        <w:tc>
          <w:tcPr>
            <w:tcW w:w="652" w:type="dxa"/>
            <w:vMerge w:val="restart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000" w:type="dxa"/>
            <w:gridSpan w:val="2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ДКРЕМ МНЭ РК по Карагандинской области</w:t>
            </w:r>
          </w:p>
        </w:tc>
        <w:tc>
          <w:tcPr>
            <w:tcW w:w="1310" w:type="dxa"/>
            <w:vMerge w:val="restart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Тариф за 1кВтч.          (без НДС)</w:t>
            </w:r>
          </w:p>
        </w:tc>
        <w:tc>
          <w:tcPr>
            <w:tcW w:w="2268" w:type="dxa"/>
            <w:vMerge w:val="restart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Дата ввода (действия)</w:t>
            </w:r>
          </w:p>
        </w:tc>
        <w:tc>
          <w:tcPr>
            <w:tcW w:w="3510" w:type="dxa"/>
            <w:vMerge w:val="restart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DB0442" w:rsidTr="004E4225">
        <w:trPr>
          <w:trHeight w:val="523"/>
        </w:trPr>
        <w:tc>
          <w:tcPr>
            <w:tcW w:w="652" w:type="dxa"/>
            <w:vMerge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4" w:type="dxa"/>
            <w:vAlign w:val="center"/>
          </w:tcPr>
          <w:p w:rsidR="00DB0442" w:rsidRPr="003C2E93" w:rsidRDefault="00DB0442" w:rsidP="004E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310" w:type="dxa"/>
            <w:vMerge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vMerge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442" w:rsidTr="004514B0">
        <w:trPr>
          <w:trHeight w:val="671"/>
        </w:trPr>
        <w:tc>
          <w:tcPr>
            <w:tcW w:w="652" w:type="dxa"/>
            <w:vAlign w:val="center"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  <w:vAlign w:val="center"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67-ОД</w:t>
            </w:r>
          </w:p>
        </w:tc>
        <w:tc>
          <w:tcPr>
            <w:tcW w:w="1674" w:type="dxa"/>
            <w:vAlign w:val="center"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02.07.2024г.</w:t>
            </w:r>
          </w:p>
        </w:tc>
        <w:tc>
          <w:tcPr>
            <w:tcW w:w="1310" w:type="dxa"/>
            <w:vAlign w:val="center"/>
          </w:tcPr>
          <w:p w:rsidR="00DB0442" w:rsidRPr="003C2E93" w:rsidRDefault="00DB0442" w:rsidP="00916E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4,34</w:t>
            </w:r>
          </w:p>
        </w:tc>
        <w:tc>
          <w:tcPr>
            <w:tcW w:w="2268" w:type="dxa"/>
            <w:vAlign w:val="center"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01.09.2024г.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(на 2024-2029гг.)</w:t>
            </w:r>
          </w:p>
        </w:tc>
        <w:tc>
          <w:tcPr>
            <w:tcW w:w="3510" w:type="dxa"/>
            <w:vAlign w:val="center"/>
          </w:tcPr>
          <w:p w:rsidR="00DB0442" w:rsidRPr="003C2E93" w:rsidRDefault="00DB0442" w:rsidP="00916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Тариф на 2024-2029гг.</w:t>
            </w:r>
          </w:p>
        </w:tc>
      </w:tr>
    </w:tbl>
    <w:p w:rsidR="004D7860" w:rsidRDefault="004D7860" w:rsidP="00BE2CFE">
      <w:pPr>
        <w:spacing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D7860" w:rsidRPr="00D44A10" w:rsidRDefault="004D7860" w:rsidP="004D7860">
      <w:pPr>
        <w:spacing w:after="0"/>
        <w:ind w:left="-992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обслуживания -</w:t>
      </w:r>
      <w:r w:rsidRPr="00D44A10">
        <w:rPr>
          <w:rFonts w:ascii="Times New Roman" w:hAnsi="Times New Roman" w:cs="Times New Roman"/>
          <w:sz w:val="28"/>
          <w:szCs w:val="28"/>
        </w:rPr>
        <w:t xml:space="preserve"> район им. </w:t>
      </w:r>
      <w:proofErr w:type="spellStart"/>
      <w:r w:rsidRPr="00D44A10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D44A10">
        <w:rPr>
          <w:rFonts w:ascii="Times New Roman" w:hAnsi="Times New Roman" w:cs="Times New Roman"/>
          <w:sz w:val="28"/>
          <w:szCs w:val="28"/>
        </w:rPr>
        <w:t xml:space="preserve"> би,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B8052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  <w:r w:rsidRPr="00B8052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Бокейхана</w:t>
      </w:r>
      <w:proofErr w:type="spellEnd"/>
      <w:r w:rsidRPr="00D44A10"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</w:rPr>
        <w:t>-н</w:t>
      </w:r>
      <w:r w:rsidRPr="00D44A10">
        <w:rPr>
          <w:rFonts w:ascii="Times New Roman" w:hAnsi="Times New Roman" w:cs="Times New Roman"/>
          <w:sz w:val="28"/>
          <w:szCs w:val="28"/>
        </w:rPr>
        <w:t xml:space="preserve"> ТЭЦ-3. </w:t>
      </w:r>
      <w:r>
        <w:rPr>
          <w:rFonts w:ascii="Times New Roman" w:hAnsi="Times New Roman" w:cs="Times New Roman"/>
          <w:sz w:val="28"/>
          <w:szCs w:val="28"/>
        </w:rPr>
        <w:t>Потребителями (контрагентами) являются юридические лица.</w:t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7939"/>
        <w:gridCol w:w="2126"/>
      </w:tblGrid>
      <w:tr w:rsidR="004D7860" w:rsidTr="004D7860">
        <w:trPr>
          <w:trHeight w:val="682"/>
        </w:trPr>
        <w:tc>
          <w:tcPr>
            <w:tcW w:w="709" w:type="dxa"/>
            <w:vAlign w:val="center"/>
          </w:tcPr>
          <w:p w:rsidR="004D7860" w:rsidRPr="003C2E93" w:rsidRDefault="004D7860" w:rsidP="00093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939" w:type="dxa"/>
            <w:vAlign w:val="center"/>
          </w:tcPr>
          <w:p w:rsidR="004D7860" w:rsidRPr="003C2E93" w:rsidRDefault="004D7860" w:rsidP="00093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Потребители (контрагенты).</w:t>
            </w:r>
          </w:p>
        </w:tc>
        <w:tc>
          <w:tcPr>
            <w:tcW w:w="2126" w:type="dxa"/>
            <w:vAlign w:val="center"/>
          </w:tcPr>
          <w:p w:rsidR="004D7860" w:rsidRPr="003C2E93" w:rsidRDefault="004D7860" w:rsidP="00093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Период</w:t>
            </w:r>
          </w:p>
        </w:tc>
      </w:tr>
      <w:tr w:rsidR="002B1624" w:rsidTr="002B1624">
        <w:trPr>
          <w:trHeight w:val="282"/>
        </w:trPr>
        <w:tc>
          <w:tcPr>
            <w:tcW w:w="709" w:type="dxa"/>
            <w:vAlign w:val="center"/>
          </w:tcPr>
          <w:p w:rsidR="002B1624" w:rsidRPr="002B1624" w:rsidRDefault="002B1624" w:rsidP="002B1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16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39" w:type="dxa"/>
            <w:vAlign w:val="center"/>
          </w:tcPr>
          <w:p w:rsidR="002B1624" w:rsidRPr="002B1624" w:rsidRDefault="002B1624" w:rsidP="002B1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16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2B1624" w:rsidRPr="002B1624" w:rsidRDefault="002B1624" w:rsidP="002B1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16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2B1624" w:rsidTr="002B1624">
        <w:trPr>
          <w:trHeight w:val="424"/>
        </w:trPr>
        <w:tc>
          <w:tcPr>
            <w:tcW w:w="709" w:type="dxa"/>
            <w:vAlign w:val="center"/>
          </w:tcPr>
          <w:p w:rsidR="002B1624" w:rsidRPr="002B1624" w:rsidRDefault="002B1624" w:rsidP="002B1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16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939" w:type="dxa"/>
            <w:vAlign w:val="center"/>
          </w:tcPr>
          <w:p w:rsidR="002B1624" w:rsidRPr="002B1624" w:rsidRDefault="002B1624" w:rsidP="002B1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16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2B1624" w:rsidRPr="002B1624" w:rsidRDefault="002B1624" w:rsidP="002B1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16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4D7860" w:rsidTr="004D7860">
        <w:trPr>
          <w:trHeight w:val="783"/>
        </w:trPr>
        <w:tc>
          <w:tcPr>
            <w:tcW w:w="709" w:type="dxa"/>
            <w:vAlign w:val="center"/>
          </w:tcPr>
          <w:p w:rsidR="004D7860" w:rsidRPr="003C2E93" w:rsidRDefault="004D7860" w:rsidP="00093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39" w:type="dxa"/>
            <w:vAlign w:val="center"/>
          </w:tcPr>
          <w:p w:rsidR="004D7860" w:rsidRPr="003C2E93" w:rsidRDefault="004D7860" w:rsidP="00093C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AO «Qarmet».</w:t>
            </w:r>
            <w:r w:rsidRPr="00FC7610">
              <w:rPr>
                <w:sz w:val="24"/>
                <w:szCs w:val="24"/>
                <w:lang w:val="kk-KZ"/>
              </w:rPr>
              <w:t xml:space="preserve"> 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НК"Қазақстан темір жолы".</w:t>
            </w:r>
            <w:r w:rsidRPr="00FC7610">
              <w:rPr>
                <w:sz w:val="24"/>
                <w:szCs w:val="24"/>
                <w:lang w:val="kk-KZ"/>
              </w:rPr>
              <w:t xml:space="preserve"> 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"Караганда  Энергоцентр".</w:t>
            </w:r>
            <w:r w:rsidRPr="003C2E93">
              <w:rPr>
                <w:sz w:val="24"/>
                <w:szCs w:val="24"/>
              </w:rPr>
              <w:t xml:space="preserve"> 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"Қарағанды-Жарық".</w:t>
            </w:r>
            <w:r w:rsidRPr="003C2E93">
              <w:rPr>
                <w:sz w:val="24"/>
                <w:szCs w:val="24"/>
              </w:rPr>
              <w:t xml:space="preserve"> 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"Asia FerroAlloys".</w:t>
            </w:r>
            <w:r w:rsidRPr="003C2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КТЖ-Грузовые перевозки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2126" w:type="dxa"/>
            <w:vAlign w:val="center"/>
          </w:tcPr>
          <w:p w:rsidR="004D7860" w:rsidRPr="003C2E93" w:rsidRDefault="004D7860" w:rsidP="0009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Январь-Декабрь 2025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4D7860" w:rsidTr="004D7860">
        <w:tc>
          <w:tcPr>
            <w:tcW w:w="709" w:type="dxa"/>
            <w:vAlign w:val="center"/>
          </w:tcPr>
          <w:p w:rsidR="004D7860" w:rsidRPr="003C2E93" w:rsidRDefault="004D7860" w:rsidP="00093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39" w:type="dxa"/>
            <w:vAlign w:val="center"/>
          </w:tcPr>
          <w:p w:rsidR="004D7860" w:rsidRPr="003C2E93" w:rsidRDefault="004D7860" w:rsidP="00093C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"Қарағанды Су".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2126" w:type="dxa"/>
            <w:vAlign w:val="center"/>
          </w:tcPr>
          <w:p w:rsidR="004D7860" w:rsidRPr="003C2E93" w:rsidRDefault="004D7860" w:rsidP="0009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Январь-Май 2025</w:t>
            </w:r>
            <w:r w:rsidRPr="003C2E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4D7860" w:rsidTr="004D7860">
        <w:tc>
          <w:tcPr>
            <w:tcW w:w="709" w:type="dxa"/>
            <w:vAlign w:val="center"/>
          </w:tcPr>
          <w:p w:rsidR="004D7860" w:rsidRPr="003C2E93" w:rsidRDefault="004D7860" w:rsidP="00093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39" w:type="dxa"/>
            <w:vAlign w:val="center"/>
          </w:tcPr>
          <w:p w:rsidR="004D7860" w:rsidRPr="003C2E93" w:rsidRDefault="004D7860" w:rsidP="0009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Темиртауский электрометал</w:t>
            </w:r>
            <w:r w:rsidRPr="009A60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лургический комбинат</w:t>
            </w:r>
          </w:p>
        </w:tc>
        <w:tc>
          <w:tcPr>
            <w:tcW w:w="2126" w:type="dxa"/>
            <w:vAlign w:val="center"/>
          </w:tcPr>
          <w:p w:rsidR="004D7860" w:rsidRPr="003C2E93" w:rsidRDefault="004D7860" w:rsidP="0009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Январь-Август 2025г.</w:t>
            </w:r>
          </w:p>
        </w:tc>
      </w:tr>
    </w:tbl>
    <w:p w:rsidR="004D7860" w:rsidRDefault="004D7860" w:rsidP="00BE2CFE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4D7860" w:rsidRDefault="00EB554F" w:rsidP="00EB554F">
      <w:pPr>
        <w:spacing w:after="0"/>
        <w:ind w:left="-993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Товарищество  в период с 01января по 31 августа 2025года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 доверительному управлению</w:t>
      </w:r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осуществляло деятельность по передаче электрической энергии в </w:t>
      </w:r>
      <w:proofErr w:type="spellStart"/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</w:t>
      </w:r>
      <w:proofErr w:type="gramStart"/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.Т</w:t>
      </w:r>
      <w:proofErr w:type="gramEnd"/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емиртау</w:t>
      </w:r>
      <w:proofErr w:type="spellEnd"/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п.Актау</w:t>
      </w:r>
      <w:proofErr w:type="spellEnd"/>
      <w:r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3A47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D7860" w:rsidRPr="003A47E7">
        <w:rPr>
          <w:rFonts w:ascii="Times New Roman" w:hAnsi="Times New Roman"/>
          <w:sz w:val="28"/>
          <w:szCs w:val="28"/>
        </w:rPr>
        <w:t xml:space="preserve">С 01.01.2025г. Товарищество </w:t>
      </w:r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путём заключения договора Доверительного управления на основании </w:t>
      </w:r>
      <w:r w:rsidR="004D7860">
        <w:rPr>
          <w:rFonts w:ascii="Times New Roman" w:hAnsi="Times New Roman"/>
          <w:sz w:val="28"/>
          <w:szCs w:val="28"/>
        </w:rPr>
        <w:t xml:space="preserve"> постановления</w:t>
      </w:r>
      <w:r w:rsidR="004D7860" w:rsidRPr="003A47E7">
        <w:rPr>
          <w:rFonts w:ascii="Times New Roman" w:hAnsi="Times New Roman"/>
          <w:sz w:val="28"/>
          <w:szCs w:val="28"/>
        </w:rPr>
        <w:t xml:space="preserve"> Акима города Темиртау Карагандинской области за № 59/3 от 18.12.2024года приняло</w:t>
      </w:r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на доверительное управление линии электропередач и электрооборудовании  </w:t>
      </w:r>
      <w:proofErr w:type="spellStart"/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</w:t>
      </w:r>
      <w:proofErr w:type="gramStart"/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.Т</w:t>
      </w:r>
      <w:proofErr w:type="gramEnd"/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емиртау</w:t>
      </w:r>
      <w:proofErr w:type="spellEnd"/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="004D7860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п.Актау</w:t>
      </w:r>
      <w:proofErr w:type="spellEnd"/>
      <w:r w:rsidR="004D7860">
        <w:rPr>
          <w:rFonts w:ascii="Times New Roman" w:hAnsi="Times New Roman"/>
          <w:sz w:val="28"/>
          <w:szCs w:val="28"/>
        </w:rPr>
        <w:t xml:space="preserve">, а на </w:t>
      </w:r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 xml:space="preserve">основании Протокольного решения совещания </w:t>
      </w:r>
      <w:proofErr w:type="spellStart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 xml:space="preserve"> города Темиртау от 31 июля  2025года  б/н </w:t>
      </w:r>
      <w:r w:rsidR="004D7860" w:rsidRPr="003A47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7860" w:rsidRPr="003A47E7">
        <w:rPr>
          <w:rFonts w:ascii="Times New Roman" w:eastAsia="Times New Roman" w:hAnsi="Times New Roman" w:cs="Times New Roman"/>
          <w:i/>
          <w:sz w:val="24"/>
          <w:szCs w:val="24"/>
        </w:rPr>
        <w:t>где было принято решение о передаче электрических сетей в доверительное управление ТОО «РЭС Темиртау»)</w:t>
      </w:r>
      <w:r w:rsidR="004D7860" w:rsidRPr="003A4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 xml:space="preserve">Товарищество </w:t>
      </w:r>
      <w:r w:rsidR="004D7860">
        <w:rPr>
          <w:rFonts w:ascii="Times New Roman" w:eastAsia="Times New Roman" w:hAnsi="Times New Roman" w:cs="Times New Roman"/>
          <w:sz w:val="28"/>
          <w:szCs w:val="28"/>
        </w:rPr>
        <w:t xml:space="preserve">20 августа 2025г. </w:t>
      </w:r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 xml:space="preserve">по Соглашению расторгнул договора Доверительного управления по объектам </w:t>
      </w:r>
      <w:proofErr w:type="spellStart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>энергопередач</w:t>
      </w:r>
      <w:proofErr w:type="spellEnd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 xml:space="preserve"> города Темиртау и </w:t>
      </w:r>
      <w:proofErr w:type="spellStart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4D7860" w:rsidRPr="003A47E7">
        <w:rPr>
          <w:rFonts w:ascii="Times New Roman" w:eastAsia="Times New Roman" w:hAnsi="Times New Roman" w:cs="Times New Roman"/>
          <w:sz w:val="28"/>
          <w:szCs w:val="28"/>
        </w:rPr>
        <w:t>ктау</w:t>
      </w:r>
      <w:proofErr w:type="spellEnd"/>
      <w:r w:rsidR="004D786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D7860" w:rsidRDefault="004D7860" w:rsidP="00BE2CFE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BE2CFE" w:rsidRDefault="00F6790B" w:rsidP="00BE2CFE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514B0">
        <w:rPr>
          <w:rFonts w:ascii="Times New Roman" w:hAnsi="Times New Roman" w:cs="Times New Roman"/>
          <w:b/>
          <w:sz w:val="28"/>
          <w:szCs w:val="28"/>
        </w:rPr>
        <w:t>2.Информация об исполнении утверж</w:t>
      </w:r>
      <w:r w:rsidR="00A66683">
        <w:rPr>
          <w:rFonts w:ascii="Times New Roman" w:hAnsi="Times New Roman" w:cs="Times New Roman"/>
          <w:b/>
          <w:sz w:val="28"/>
          <w:szCs w:val="28"/>
        </w:rPr>
        <w:t>денной инвестиционной программы.</w:t>
      </w:r>
    </w:p>
    <w:p w:rsidR="008E10DE" w:rsidRDefault="008E10DE" w:rsidP="008E10DE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отчётный год </w:t>
      </w:r>
      <w:r w:rsidRPr="003E0E19">
        <w:rPr>
          <w:rFonts w:ascii="Times New Roman" w:hAnsi="Times New Roman" w:cs="Times New Roman"/>
          <w:sz w:val="28"/>
          <w:szCs w:val="28"/>
        </w:rPr>
        <w:t xml:space="preserve">утвержденная сумма  инвестиционной программы составляет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>110 775</w:t>
      </w:r>
      <w:r w:rsidRPr="003E0E19">
        <w:rPr>
          <w:rFonts w:ascii="Times New Roman" w:hAnsi="Times New Roman" w:cs="Times New Roman"/>
          <w:b/>
          <w:bCs/>
          <w:sz w:val="28"/>
          <w:szCs w:val="28"/>
        </w:rPr>
        <w:t xml:space="preserve"> тыс. тенге</w:t>
      </w:r>
      <w:r w:rsidRPr="003E0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3E0E19">
        <w:rPr>
          <w:rFonts w:ascii="Times New Roman" w:hAnsi="Times New Roman" w:cs="Times New Roman"/>
          <w:bCs/>
          <w:i/>
          <w:sz w:val="28"/>
          <w:szCs w:val="28"/>
        </w:rPr>
        <w:t xml:space="preserve">приобретение </w:t>
      </w:r>
      <w:proofErr w:type="spellStart"/>
      <w:r w:rsidRPr="003E0E19">
        <w:rPr>
          <w:rFonts w:ascii="Times New Roman" w:hAnsi="Times New Roman" w:cs="Times New Roman"/>
          <w:bCs/>
          <w:i/>
          <w:sz w:val="28"/>
          <w:szCs w:val="28"/>
        </w:rPr>
        <w:t>спец</w:t>
      </w:r>
      <w:proofErr w:type="gramStart"/>
      <w:r w:rsidRPr="003E0E19">
        <w:rPr>
          <w:rFonts w:ascii="Times New Roman" w:hAnsi="Times New Roman" w:cs="Times New Roman"/>
          <w:bCs/>
          <w:i/>
          <w:sz w:val="28"/>
          <w:szCs w:val="28"/>
        </w:rPr>
        <w:t>.т</w:t>
      </w:r>
      <w:proofErr w:type="gramEnd"/>
      <w:r w:rsidRPr="003E0E19">
        <w:rPr>
          <w:rFonts w:ascii="Times New Roman" w:hAnsi="Times New Roman" w:cs="Times New Roman"/>
          <w:bCs/>
          <w:i/>
          <w:sz w:val="28"/>
          <w:szCs w:val="28"/>
        </w:rPr>
        <w:t>ехники</w:t>
      </w:r>
      <w:proofErr w:type="spellEnd"/>
      <w:r w:rsidRPr="003E0E1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Электролаборатория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), </w:t>
      </w:r>
      <w:r w:rsidRPr="007C2436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Инвестиционной программе на 2024-2029годы по </w:t>
      </w:r>
      <w:r w:rsidRPr="004514B0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5C64F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C64F3">
        <w:rPr>
          <w:rFonts w:ascii="Times New Roman" w:hAnsi="Times New Roman" w:cs="Times New Roman"/>
          <w:sz w:val="28"/>
          <w:szCs w:val="28"/>
        </w:rPr>
        <w:t xml:space="preserve"> по регулированию естественных монополий</w:t>
      </w:r>
      <w:r>
        <w:rPr>
          <w:rFonts w:ascii="Times New Roman" w:hAnsi="Times New Roman" w:cs="Times New Roman"/>
          <w:sz w:val="28"/>
          <w:szCs w:val="28"/>
        </w:rPr>
        <w:t xml:space="preserve"> МНЭ</w:t>
      </w:r>
      <w:r w:rsidRPr="005C64F3">
        <w:rPr>
          <w:rFonts w:ascii="Times New Roman" w:hAnsi="Times New Roman" w:cs="Times New Roman"/>
          <w:sz w:val="28"/>
          <w:szCs w:val="28"/>
        </w:rPr>
        <w:t xml:space="preserve"> РК по Карагандинской области </w:t>
      </w:r>
      <w:r>
        <w:rPr>
          <w:rFonts w:ascii="Times New Roman" w:hAnsi="Times New Roman" w:cs="Times New Roman"/>
          <w:sz w:val="28"/>
          <w:szCs w:val="28"/>
        </w:rPr>
        <w:t>№39-ОД от 15.04.2024г., согласованный с ГУ «Управление энергетики и жилищно-коммунального хозяйства Карагандинской области».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567"/>
        <w:gridCol w:w="567"/>
        <w:gridCol w:w="567"/>
        <w:gridCol w:w="993"/>
        <w:gridCol w:w="850"/>
        <w:gridCol w:w="709"/>
        <w:gridCol w:w="567"/>
        <w:gridCol w:w="850"/>
        <w:gridCol w:w="2268"/>
      </w:tblGrid>
      <w:tr w:rsidR="00986CFB" w:rsidTr="00986CFB">
        <w:trPr>
          <w:trHeight w:val="531"/>
        </w:trPr>
        <w:tc>
          <w:tcPr>
            <w:tcW w:w="426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4962" w:type="dxa"/>
            <w:gridSpan w:val="6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Информация о плановых и фактических объемах предоставления регулируемых услуг</w:t>
            </w:r>
          </w:p>
        </w:tc>
        <w:tc>
          <w:tcPr>
            <w:tcW w:w="850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D74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Отчет о прибылях и убытках*</w:t>
            </w:r>
          </w:p>
        </w:tc>
        <w:tc>
          <w:tcPr>
            <w:tcW w:w="4394" w:type="dxa"/>
            <w:gridSpan w:val="4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 xml:space="preserve">Сумма инвестиционной программы, </w:t>
            </w:r>
            <w:proofErr w:type="spellStart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тыс</w:t>
            </w:r>
            <w:proofErr w:type="gramStart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.т</w:t>
            </w:r>
            <w:proofErr w:type="gramEnd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енге</w:t>
            </w:r>
            <w:proofErr w:type="spellEnd"/>
          </w:p>
        </w:tc>
      </w:tr>
      <w:tr w:rsidR="00986CFB" w:rsidTr="00EA0F70">
        <w:trPr>
          <w:trHeight w:val="702"/>
        </w:trPr>
        <w:tc>
          <w:tcPr>
            <w:tcW w:w="426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Наименован</w:t>
            </w:r>
            <w:proofErr w:type="gramStart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.</w:t>
            </w:r>
            <w:proofErr w:type="gramEnd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 xml:space="preserve"> </w:t>
            </w:r>
            <w:proofErr w:type="gramStart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р</w:t>
            </w:r>
            <w:proofErr w:type="gramEnd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ег. услуг и обслуживаемая территория</w:t>
            </w:r>
          </w:p>
        </w:tc>
        <w:tc>
          <w:tcPr>
            <w:tcW w:w="1134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Наименование мероприятий</w:t>
            </w:r>
          </w:p>
        </w:tc>
        <w:tc>
          <w:tcPr>
            <w:tcW w:w="567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Ед. изм.</w:t>
            </w:r>
          </w:p>
        </w:tc>
        <w:tc>
          <w:tcPr>
            <w:tcW w:w="1134" w:type="dxa"/>
            <w:gridSpan w:val="2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 xml:space="preserve">Количество               в </w:t>
            </w:r>
            <w:proofErr w:type="spellStart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нат</w:t>
            </w:r>
            <w:proofErr w:type="spellEnd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. показ.</w:t>
            </w:r>
          </w:p>
        </w:tc>
        <w:tc>
          <w:tcPr>
            <w:tcW w:w="993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Период предоставления услуги в рамках инвестиционной программы</w:t>
            </w:r>
          </w:p>
        </w:tc>
        <w:tc>
          <w:tcPr>
            <w:tcW w:w="850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План</w:t>
            </w:r>
          </w:p>
        </w:tc>
        <w:tc>
          <w:tcPr>
            <w:tcW w:w="567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Факт</w:t>
            </w:r>
          </w:p>
        </w:tc>
        <w:tc>
          <w:tcPr>
            <w:tcW w:w="850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Откло-нение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причины</w:t>
            </w:r>
          </w:p>
        </w:tc>
      </w:tr>
      <w:tr w:rsidR="009D0779" w:rsidTr="00EA0F70">
        <w:trPr>
          <w:trHeight w:val="705"/>
        </w:trPr>
        <w:tc>
          <w:tcPr>
            <w:tcW w:w="426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план</w:t>
            </w:r>
          </w:p>
        </w:tc>
        <w:tc>
          <w:tcPr>
            <w:tcW w:w="567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  <w:t>факт</w:t>
            </w:r>
          </w:p>
        </w:tc>
        <w:tc>
          <w:tcPr>
            <w:tcW w:w="993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</w:rPr>
            </w:pPr>
          </w:p>
        </w:tc>
      </w:tr>
      <w:tr w:rsidR="009D0779" w:rsidTr="00EA0F70">
        <w:trPr>
          <w:trHeight w:val="2003"/>
        </w:trPr>
        <w:tc>
          <w:tcPr>
            <w:tcW w:w="426" w:type="dxa"/>
            <w:vAlign w:val="center"/>
          </w:tcPr>
          <w:p w:rsidR="009D0779" w:rsidRPr="009D0779" w:rsidRDefault="00986CFB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9D0779" w:rsidRPr="009D0779" w:rsidRDefault="009D0779" w:rsidP="00093C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Передача электроэнергии </w:t>
            </w:r>
            <w:proofErr w:type="spellStart"/>
            <w:r w:rsidRPr="009D0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9D0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.К</w:t>
            </w:r>
            <w:proofErr w:type="gramEnd"/>
            <w:r w:rsidRPr="009D07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араганда</w:t>
            </w:r>
            <w:proofErr w:type="spellEnd"/>
          </w:p>
        </w:tc>
        <w:tc>
          <w:tcPr>
            <w:tcW w:w="1134" w:type="dxa"/>
            <w:vAlign w:val="center"/>
          </w:tcPr>
          <w:p w:rsidR="009D0779" w:rsidRPr="009D0779" w:rsidRDefault="009D0779" w:rsidP="00093C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hAnsi="Times New Roman" w:cs="Times New Roman"/>
                <w:sz w:val="14"/>
                <w:szCs w:val="14"/>
              </w:rPr>
              <w:t xml:space="preserve">Приобретение </w:t>
            </w:r>
            <w:proofErr w:type="spellStart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спец</w:t>
            </w:r>
            <w:proofErr w:type="gramStart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.т</w:t>
            </w:r>
            <w:proofErr w:type="gramEnd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ехники</w:t>
            </w:r>
            <w:proofErr w:type="spellEnd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Электролаборатория</w:t>
            </w:r>
            <w:proofErr w:type="spellEnd"/>
          </w:p>
        </w:tc>
        <w:tc>
          <w:tcPr>
            <w:tcW w:w="567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2025г.</w:t>
            </w:r>
          </w:p>
        </w:tc>
        <w:tc>
          <w:tcPr>
            <w:tcW w:w="850" w:type="dxa"/>
            <w:vAlign w:val="center"/>
          </w:tcPr>
          <w:p w:rsidR="009D0779" w:rsidRPr="009D0779" w:rsidRDefault="00640D74" w:rsidP="00093C14">
            <w:pPr>
              <w:pStyle w:val="ad"/>
              <w:spacing w:line="276" w:lineRule="auto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-1 756 292</w:t>
            </w:r>
          </w:p>
        </w:tc>
        <w:tc>
          <w:tcPr>
            <w:tcW w:w="709" w:type="dxa"/>
            <w:vAlign w:val="center"/>
          </w:tcPr>
          <w:p w:rsidR="009D0779" w:rsidRPr="009D0779" w:rsidRDefault="009D0779" w:rsidP="00093C14">
            <w:pPr>
              <w:pStyle w:val="ad"/>
              <w:spacing w:line="276" w:lineRule="auto"/>
              <w:rPr>
                <w:bCs/>
                <w:sz w:val="14"/>
                <w:szCs w:val="14"/>
              </w:rPr>
            </w:pPr>
            <w:r w:rsidRPr="009D0779">
              <w:rPr>
                <w:bCs/>
                <w:sz w:val="14"/>
                <w:szCs w:val="14"/>
              </w:rPr>
              <w:t>110 775</w:t>
            </w:r>
          </w:p>
        </w:tc>
        <w:tc>
          <w:tcPr>
            <w:tcW w:w="567" w:type="dxa"/>
            <w:vAlign w:val="center"/>
          </w:tcPr>
          <w:p w:rsidR="009D0779" w:rsidRPr="009D0779" w:rsidRDefault="009D0779" w:rsidP="00093C14">
            <w:pPr>
              <w:pStyle w:val="ad"/>
              <w:spacing w:line="276" w:lineRule="auto"/>
              <w:jc w:val="center"/>
              <w:rPr>
                <w:bCs/>
                <w:sz w:val="14"/>
                <w:szCs w:val="14"/>
              </w:rPr>
            </w:pPr>
            <w:r w:rsidRPr="009D0779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9D0779" w:rsidRPr="009D0779" w:rsidRDefault="009D0779" w:rsidP="00093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0779">
              <w:rPr>
                <w:rFonts w:ascii="Times New Roman" w:hAnsi="Times New Roman" w:cs="Times New Roman"/>
                <w:sz w:val="14"/>
                <w:szCs w:val="14"/>
              </w:rPr>
              <w:t>-110 775</w:t>
            </w:r>
          </w:p>
        </w:tc>
        <w:tc>
          <w:tcPr>
            <w:tcW w:w="2268" w:type="dxa"/>
            <w:vAlign w:val="center"/>
          </w:tcPr>
          <w:p w:rsidR="009D0779" w:rsidRPr="00640D74" w:rsidRDefault="009D0779" w:rsidP="00093C14">
            <w:pPr>
              <w:ind w:firstLine="34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9D0779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Отсутствие финансовой возможности осуществить закуп </w:t>
            </w:r>
            <w:proofErr w:type="spellStart"/>
            <w:r w:rsidRPr="009D0779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спец</w:t>
            </w:r>
            <w:proofErr w:type="gramStart"/>
            <w:r w:rsidRPr="009D0779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.т</w:t>
            </w:r>
            <w:proofErr w:type="gramEnd"/>
            <w:r w:rsidRPr="009D0779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ехники</w:t>
            </w:r>
            <w:proofErr w:type="spellEnd"/>
            <w:r w:rsidRPr="009D0779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. Причина отсутствия денежных средств это увеличение </w:t>
            </w:r>
            <w:r w:rsidRPr="009D0779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u w:val="single"/>
                <w:shd w:val="clear" w:color="auto" w:fill="FFFFFF"/>
              </w:rPr>
              <w:t xml:space="preserve">стоимости закупаемой электроэнергии на 124%, обеспечение мощности на 20%, балансирование производства-потребления электроэнергии на 10%, пользование </w:t>
            </w:r>
            <w:proofErr w:type="spellStart"/>
            <w:r w:rsidRPr="009D0779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u w:val="single"/>
                <w:shd w:val="clear" w:color="auto" w:fill="FFFFFF"/>
              </w:rPr>
              <w:t>нац</w:t>
            </w:r>
            <w:proofErr w:type="gramStart"/>
            <w:r w:rsidRPr="009D0779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u w:val="single"/>
                <w:shd w:val="clear" w:color="auto" w:fill="FFFFFF"/>
              </w:rPr>
              <w:t>.с</w:t>
            </w:r>
            <w:proofErr w:type="gramEnd"/>
            <w:r w:rsidRPr="009D0779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u w:val="single"/>
                <w:shd w:val="clear" w:color="auto" w:fill="FFFFFF"/>
              </w:rPr>
              <w:t>етью</w:t>
            </w:r>
            <w:proofErr w:type="spellEnd"/>
            <w:r w:rsidRPr="009D0779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u w:val="single"/>
                <w:shd w:val="clear" w:color="auto" w:fill="FFFFFF"/>
              </w:rPr>
              <w:t xml:space="preserve"> на 16%, услуги по передаче электроэнергии по сетям контрагентов на 43,25%.</w:t>
            </w:r>
            <w:r w:rsidR="00640D74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u w:val="single"/>
                <w:shd w:val="clear" w:color="auto" w:fill="FFFFFF"/>
              </w:rPr>
              <w:t xml:space="preserve"> </w:t>
            </w:r>
            <w:r w:rsidR="00640D74" w:rsidRPr="00640D7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Тариф не покрывает затраты на предоставление регулируемой услуги</w:t>
            </w:r>
            <w:r w:rsidR="00640D7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.</w:t>
            </w:r>
          </w:p>
          <w:p w:rsidR="009D0779" w:rsidRPr="009D0779" w:rsidRDefault="009D0779" w:rsidP="00093C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D0779" w:rsidRDefault="009D0779" w:rsidP="00BE2CF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  <w:sectPr w:rsidR="009D0779" w:rsidSect="002B1624">
          <w:pgSz w:w="11906" w:h="16838"/>
          <w:pgMar w:top="426" w:right="424" w:bottom="851" w:left="1843" w:header="708" w:footer="708" w:gutter="0"/>
          <w:cols w:space="708"/>
          <w:docGrid w:linePitch="360"/>
        </w:sectPr>
      </w:pPr>
    </w:p>
    <w:p w:rsidR="004D7860" w:rsidRPr="008064D2" w:rsidRDefault="00401954" w:rsidP="00CE0C4A">
      <w:pPr>
        <w:spacing w:after="0"/>
        <w:ind w:left="709"/>
        <w:rPr>
          <w:rFonts w:ascii="Times New Roman" w:hAnsi="Times New Roman"/>
          <w:sz w:val="28"/>
          <w:szCs w:val="28"/>
          <w:u w:val="single"/>
          <w:lang w:val="kk-KZ"/>
        </w:rPr>
      </w:pPr>
      <w:r w:rsidRPr="004514B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2CFE">
        <w:rPr>
          <w:rFonts w:ascii="Times New Roman" w:hAnsi="Times New Roman" w:cs="Times New Roman"/>
          <w:sz w:val="28"/>
          <w:szCs w:val="28"/>
        </w:rPr>
        <w:tab/>
      </w:r>
      <w:r w:rsidR="004D7860">
        <w:rPr>
          <w:rFonts w:ascii="Times New Roman" w:hAnsi="Times New Roman"/>
          <w:sz w:val="28"/>
          <w:szCs w:val="28"/>
        </w:rPr>
        <w:t xml:space="preserve"> 16</w:t>
      </w:r>
      <w:r w:rsidR="004D7860" w:rsidRPr="008064D2">
        <w:rPr>
          <w:rFonts w:ascii="Times New Roman" w:hAnsi="Times New Roman"/>
          <w:sz w:val="28"/>
          <w:szCs w:val="28"/>
        </w:rPr>
        <w:t xml:space="preserve"> сентябр</w:t>
      </w:r>
      <w:r w:rsidR="004D7860">
        <w:rPr>
          <w:rFonts w:ascii="Times New Roman" w:hAnsi="Times New Roman"/>
          <w:sz w:val="28"/>
          <w:szCs w:val="28"/>
        </w:rPr>
        <w:t>я</w:t>
      </w:r>
      <w:r w:rsidR="004D7860" w:rsidRPr="008064D2">
        <w:rPr>
          <w:rFonts w:ascii="Times New Roman" w:hAnsi="Times New Roman"/>
          <w:sz w:val="28"/>
          <w:szCs w:val="28"/>
        </w:rPr>
        <w:t xml:space="preserve"> 2025</w:t>
      </w:r>
      <w:r w:rsidR="004D7860">
        <w:rPr>
          <w:rFonts w:ascii="Times New Roman" w:hAnsi="Times New Roman"/>
          <w:sz w:val="28"/>
          <w:szCs w:val="28"/>
        </w:rPr>
        <w:t>г</w:t>
      </w:r>
      <w:r w:rsidR="004D7860" w:rsidRPr="008064D2">
        <w:rPr>
          <w:rFonts w:ascii="Times New Roman" w:hAnsi="Times New Roman"/>
          <w:sz w:val="28"/>
          <w:szCs w:val="28"/>
        </w:rPr>
        <w:t xml:space="preserve"> ода Товарищество пода</w:t>
      </w:r>
      <w:r w:rsidR="004D7860">
        <w:rPr>
          <w:rFonts w:ascii="Times New Roman" w:hAnsi="Times New Roman"/>
          <w:sz w:val="28"/>
          <w:szCs w:val="28"/>
        </w:rPr>
        <w:t>ва</w:t>
      </w:r>
      <w:r w:rsidR="004D7860" w:rsidRPr="008064D2">
        <w:rPr>
          <w:rFonts w:ascii="Times New Roman" w:hAnsi="Times New Roman"/>
          <w:sz w:val="28"/>
          <w:szCs w:val="28"/>
        </w:rPr>
        <w:t>ло заявление</w:t>
      </w:r>
      <w:r w:rsidR="004D7860">
        <w:rPr>
          <w:rFonts w:ascii="Times New Roman" w:hAnsi="Times New Roman"/>
          <w:sz w:val="28"/>
          <w:szCs w:val="28"/>
        </w:rPr>
        <w:t xml:space="preserve"> </w:t>
      </w:r>
      <w:r w:rsidR="004D7860" w:rsidRPr="00630DDA">
        <w:rPr>
          <w:rFonts w:ascii="Times New Roman" w:hAnsi="Times New Roman"/>
          <w:i/>
          <w:sz w:val="28"/>
          <w:szCs w:val="28"/>
        </w:rPr>
        <w:t>(по базе Монополист заявка под №42098</w:t>
      </w:r>
      <w:r w:rsidR="004D7860" w:rsidRPr="00630DDA">
        <w:rPr>
          <w:rFonts w:ascii="Times New Roman" w:hAnsi="Times New Roman"/>
          <w:sz w:val="28"/>
          <w:szCs w:val="28"/>
        </w:rPr>
        <w:t>6)</w:t>
      </w:r>
      <w:r w:rsidR="004D7860" w:rsidRPr="008064D2">
        <w:rPr>
          <w:rFonts w:ascii="Times New Roman" w:hAnsi="Times New Roman"/>
          <w:sz w:val="28"/>
          <w:szCs w:val="28"/>
        </w:rPr>
        <w:t xml:space="preserve"> </w:t>
      </w:r>
      <w:r w:rsidR="004D7860" w:rsidRPr="008064D2">
        <w:rPr>
          <w:rFonts w:ascii="Times New Roman" w:hAnsi="Times New Roman"/>
          <w:sz w:val="28"/>
          <w:szCs w:val="28"/>
          <w:u w:val="single"/>
        </w:rPr>
        <w:t xml:space="preserve">о необходимости </w:t>
      </w:r>
      <w:r w:rsidR="004D7860" w:rsidRPr="008064D2">
        <w:rPr>
          <w:rFonts w:ascii="Times New Roman" w:hAnsi="Times New Roman" w:cs="Times New Roman"/>
          <w:bCs/>
          <w:color w:val="000000"/>
          <w:spacing w:val="2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изменения утвержденного уполномоченным органом инвестиционной программы за 2025год по </w:t>
      </w:r>
      <w:r w:rsidR="004D7860" w:rsidRPr="008064D2">
        <w:rPr>
          <w:rFonts w:ascii="Times New Roman" w:hAnsi="Times New Roman"/>
          <w:sz w:val="28"/>
          <w:szCs w:val="28"/>
          <w:u w:val="single"/>
        </w:rPr>
        <w:t xml:space="preserve"> ТОО «</w:t>
      </w:r>
      <w:r w:rsidR="004D7860" w:rsidRPr="008064D2">
        <w:rPr>
          <w:rFonts w:ascii="Times New Roman" w:hAnsi="Times New Roman"/>
          <w:sz w:val="28"/>
          <w:szCs w:val="28"/>
          <w:u w:val="single"/>
          <w:lang w:val="kk-KZ"/>
        </w:rPr>
        <w:t>Қарағандыэнерго саласы»</w:t>
      </w:r>
      <w:r w:rsidR="004D7860" w:rsidRPr="008064D2">
        <w:rPr>
          <w:rFonts w:ascii="Times New Roman" w:hAnsi="Times New Roman"/>
          <w:color w:val="000000"/>
          <w:spacing w:val="2"/>
          <w:sz w:val="28"/>
          <w:szCs w:val="28"/>
          <w:u w:val="single"/>
          <w:shd w:val="clear" w:color="auto" w:fill="FFFFFF"/>
        </w:rPr>
        <w:t xml:space="preserve"> без повышения тарифа</w:t>
      </w:r>
      <w:r w:rsidR="004D7860">
        <w:rPr>
          <w:rFonts w:ascii="Times New Roman" w:hAnsi="Times New Roman"/>
          <w:color w:val="000000"/>
          <w:spacing w:val="2"/>
          <w:sz w:val="28"/>
          <w:szCs w:val="28"/>
          <w:u w:val="single"/>
          <w:shd w:val="clear" w:color="auto" w:fill="FFFFFF"/>
        </w:rPr>
        <w:t>,</w:t>
      </w:r>
      <w:r w:rsidR="004D7860" w:rsidRPr="008064D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путём</w:t>
      </w:r>
      <w:r w:rsidR="004D7860" w:rsidRPr="008064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D7860" w:rsidRPr="008064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исключения с тарифной сметы суммы инвестиционной программы в размере 110 775,00 </w:t>
      </w:r>
      <w:proofErr w:type="spellStart"/>
      <w:r w:rsidR="004D7860" w:rsidRPr="008064D2">
        <w:rPr>
          <w:rFonts w:ascii="Times New Roman" w:eastAsia="Times New Roman" w:hAnsi="Times New Roman" w:cs="Times New Roman"/>
          <w:spacing w:val="2"/>
          <w:sz w:val="28"/>
          <w:szCs w:val="28"/>
        </w:rPr>
        <w:t>тыс</w:t>
      </w:r>
      <w:proofErr w:type="gramStart"/>
      <w:r w:rsidR="004D7860" w:rsidRPr="008064D2">
        <w:rPr>
          <w:rFonts w:ascii="Times New Roman" w:eastAsia="Times New Roman" w:hAnsi="Times New Roman" w:cs="Times New Roman"/>
          <w:spacing w:val="2"/>
          <w:sz w:val="28"/>
          <w:szCs w:val="28"/>
        </w:rPr>
        <w:t>.т</w:t>
      </w:r>
      <w:proofErr w:type="gramEnd"/>
      <w:r w:rsidR="004D7860" w:rsidRPr="008064D2">
        <w:rPr>
          <w:rFonts w:ascii="Times New Roman" w:eastAsia="Times New Roman" w:hAnsi="Times New Roman" w:cs="Times New Roman"/>
          <w:spacing w:val="2"/>
          <w:sz w:val="28"/>
          <w:szCs w:val="28"/>
        </w:rPr>
        <w:t>енге</w:t>
      </w:r>
      <w:proofErr w:type="spellEnd"/>
      <w:r w:rsidR="004D7860" w:rsidRPr="008064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статье </w:t>
      </w:r>
      <w:r w:rsidR="004D78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D7860" w:rsidRPr="008064D2">
        <w:rPr>
          <w:rFonts w:ascii="Times New Roman" w:eastAsia="Times New Roman" w:hAnsi="Times New Roman" w:cs="Times New Roman"/>
          <w:spacing w:val="2"/>
          <w:sz w:val="28"/>
          <w:szCs w:val="28"/>
        </w:rPr>
        <w:t>затрат «Амортизация» путём включения её к статье</w:t>
      </w:r>
      <w:r w:rsidR="004D78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затрат «ЭНЕРГИЯ», но  была отклонена без рассмотрения. </w:t>
      </w:r>
    </w:p>
    <w:p w:rsidR="004D7860" w:rsidRDefault="004D7860" w:rsidP="00EA0F70">
      <w:pPr>
        <w:pStyle w:val="ad"/>
        <w:spacing w:line="276" w:lineRule="auto"/>
        <w:ind w:left="709" w:firstLine="426"/>
        <w:rPr>
          <w:color w:val="000000"/>
          <w:spacing w:val="2"/>
          <w:sz w:val="28"/>
          <w:szCs w:val="28"/>
          <w:shd w:val="clear" w:color="auto" w:fill="FFFFFF"/>
        </w:rPr>
      </w:pPr>
      <w:r w:rsidRPr="009C2B21">
        <w:rPr>
          <w:bCs/>
          <w:sz w:val="28"/>
          <w:szCs w:val="28"/>
        </w:rPr>
        <w:t xml:space="preserve">Утверждённая сумма на приобретение </w:t>
      </w:r>
      <w:proofErr w:type="spellStart"/>
      <w:r w:rsidRPr="009C2B21">
        <w:rPr>
          <w:bCs/>
          <w:sz w:val="28"/>
          <w:szCs w:val="28"/>
        </w:rPr>
        <w:t>спец</w:t>
      </w:r>
      <w:proofErr w:type="gramStart"/>
      <w:r w:rsidRPr="009C2B21">
        <w:rPr>
          <w:bCs/>
          <w:sz w:val="28"/>
          <w:szCs w:val="28"/>
        </w:rPr>
        <w:t>.т</w:t>
      </w:r>
      <w:proofErr w:type="gramEnd"/>
      <w:r w:rsidRPr="009C2B21">
        <w:rPr>
          <w:bCs/>
          <w:sz w:val="28"/>
          <w:szCs w:val="28"/>
        </w:rPr>
        <w:t>ехники</w:t>
      </w:r>
      <w:proofErr w:type="spellEnd"/>
      <w:r w:rsidRPr="009C2B21">
        <w:rPr>
          <w:bCs/>
          <w:sz w:val="28"/>
          <w:szCs w:val="28"/>
        </w:rPr>
        <w:t xml:space="preserve"> в части статьи затрат Амортизация, была направлена на погашение затрат по статье </w:t>
      </w:r>
      <w:r>
        <w:rPr>
          <w:color w:val="000000"/>
          <w:spacing w:val="2"/>
          <w:sz w:val="28"/>
          <w:szCs w:val="28"/>
          <w:shd w:val="clear" w:color="auto" w:fill="FFFFFF"/>
        </w:rPr>
        <w:t>ЭНЕРГИЯ (</w:t>
      </w:r>
      <w:r w:rsidR="00741AFC">
        <w:rPr>
          <w:color w:val="000000"/>
          <w:spacing w:val="2"/>
          <w:sz w:val="28"/>
          <w:szCs w:val="28"/>
          <w:shd w:val="clear" w:color="auto" w:fill="FFFFFF"/>
        </w:rPr>
        <w:t xml:space="preserve">нормативные технические потери), где по Караганде перерасход составил </w:t>
      </w:r>
      <w:r w:rsidR="00906AB1">
        <w:rPr>
          <w:color w:val="000000"/>
          <w:spacing w:val="2"/>
          <w:sz w:val="28"/>
          <w:szCs w:val="28"/>
          <w:shd w:val="clear" w:color="auto" w:fill="FFFFFF"/>
        </w:rPr>
        <w:t xml:space="preserve">243 853,6 </w:t>
      </w:r>
      <w:proofErr w:type="spellStart"/>
      <w:r w:rsidR="00906AB1">
        <w:rPr>
          <w:color w:val="000000"/>
          <w:spacing w:val="2"/>
          <w:sz w:val="28"/>
          <w:szCs w:val="28"/>
          <w:shd w:val="clear" w:color="auto" w:fill="FFFFFF"/>
        </w:rPr>
        <w:t>тыс.тенге</w:t>
      </w:r>
      <w:proofErr w:type="spellEnd"/>
      <w:r w:rsidR="00906AB1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ED0FAA" w:rsidRDefault="00ED0FAA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DA0" w:rsidRDefault="00465BDC" w:rsidP="00C50DF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465BDC">
        <w:rPr>
          <w:rFonts w:ascii="Times New Roman" w:hAnsi="Times New Roman" w:cs="Times New Roman"/>
          <w:b/>
          <w:sz w:val="28"/>
          <w:szCs w:val="28"/>
        </w:rPr>
        <w:t>3.И</w:t>
      </w:r>
      <w:r w:rsidR="00F6790B" w:rsidRPr="00465BDC">
        <w:rPr>
          <w:rFonts w:ascii="Times New Roman" w:hAnsi="Times New Roman" w:cs="Times New Roman"/>
          <w:b/>
          <w:sz w:val="28"/>
          <w:szCs w:val="28"/>
        </w:rPr>
        <w:t xml:space="preserve">формация </w:t>
      </w:r>
      <w:r w:rsidRPr="00465BD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о постатейном исполнении утвержденной тарифной сметы</w:t>
      </w:r>
      <w:r w:rsidR="00F6790B" w:rsidRPr="00465BD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111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709"/>
        <w:gridCol w:w="851"/>
        <w:gridCol w:w="1134"/>
        <w:gridCol w:w="1134"/>
        <w:gridCol w:w="992"/>
        <w:gridCol w:w="1276"/>
        <w:gridCol w:w="708"/>
        <w:gridCol w:w="2268"/>
      </w:tblGrid>
      <w:tr w:rsidR="00B642B8" w:rsidRPr="00ED0FAA" w:rsidTr="008449DE">
        <w:tc>
          <w:tcPr>
            <w:tcW w:w="425" w:type="dxa"/>
            <w:vMerge w:val="restart"/>
            <w:vAlign w:val="center"/>
          </w:tcPr>
          <w:p w:rsidR="00B642B8" w:rsidRPr="00ED0FAA" w:rsidRDefault="00B642B8" w:rsidP="000505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ED0FA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ED0FA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B642B8" w:rsidRPr="00ED0FAA" w:rsidRDefault="00B642B8" w:rsidP="000505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Наименование показателей тарифной сметы</w:t>
            </w:r>
          </w:p>
        </w:tc>
        <w:tc>
          <w:tcPr>
            <w:tcW w:w="709" w:type="dxa"/>
            <w:vMerge w:val="restart"/>
            <w:vAlign w:val="center"/>
          </w:tcPr>
          <w:p w:rsidR="00B642B8" w:rsidRPr="00ED0FAA" w:rsidRDefault="00B642B8" w:rsidP="00EA0F7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B642B8" w:rsidRPr="00ED0FAA" w:rsidRDefault="00B642B8" w:rsidP="000505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Предусмотрено в утвержденной тарифной смете</w:t>
            </w:r>
          </w:p>
        </w:tc>
        <w:tc>
          <w:tcPr>
            <w:tcW w:w="4536" w:type="dxa"/>
            <w:gridSpan w:val="4"/>
            <w:vAlign w:val="center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Фактически сложившиеся показатели тарифной сметы</w:t>
            </w:r>
          </w:p>
        </w:tc>
        <w:tc>
          <w:tcPr>
            <w:tcW w:w="708" w:type="dxa"/>
            <w:vAlign w:val="center"/>
          </w:tcPr>
          <w:p w:rsidR="00B642B8" w:rsidRPr="00ED0FAA" w:rsidRDefault="00B642B8" w:rsidP="00093C1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Отклонение, </w:t>
            </w:r>
            <w:proofErr w:type="gramStart"/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в</w:t>
            </w:r>
            <w:proofErr w:type="gramEnd"/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:rsidR="00B642B8" w:rsidRPr="00ED0FAA" w:rsidRDefault="00B642B8" w:rsidP="00093C14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Причины отклонения</w:t>
            </w:r>
          </w:p>
        </w:tc>
      </w:tr>
      <w:tr w:rsidR="00B642B8" w:rsidRPr="00ED0FAA" w:rsidTr="008449DE">
        <w:trPr>
          <w:trHeight w:val="662"/>
        </w:trPr>
        <w:tc>
          <w:tcPr>
            <w:tcW w:w="425" w:type="dxa"/>
            <w:vMerge/>
            <w:vAlign w:val="center"/>
          </w:tcPr>
          <w:p w:rsidR="00B642B8" w:rsidRPr="00ED0FAA" w:rsidRDefault="00B642B8" w:rsidP="000505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B642B8" w:rsidRPr="00ED0FAA" w:rsidRDefault="00B642B8" w:rsidP="000505B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09" w:type="dxa"/>
            <w:vMerge/>
            <w:vAlign w:val="center"/>
          </w:tcPr>
          <w:p w:rsidR="00B642B8" w:rsidRPr="00ED0FAA" w:rsidRDefault="00B642B8" w:rsidP="00EA0F7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B642B8" w:rsidRPr="00ED0FAA" w:rsidRDefault="00B642B8" w:rsidP="000505B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B642B8" w:rsidRPr="00B642B8" w:rsidRDefault="00B642B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642B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Караганда</w:t>
            </w:r>
          </w:p>
        </w:tc>
        <w:tc>
          <w:tcPr>
            <w:tcW w:w="1134" w:type="dxa"/>
            <w:vAlign w:val="center"/>
          </w:tcPr>
          <w:p w:rsidR="00B642B8" w:rsidRPr="00B642B8" w:rsidRDefault="00B642B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642B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Темиртау</w:t>
            </w:r>
          </w:p>
        </w:tc>
        <w:tc>
          <w:tcPr>
            <w:tcW w:w="992" w:type="dxa"/>
            <w:vAlign w:val="center"/>
          </w:tcPr>
          <w:p w:rsidR="00B642B8" w:rsidRPr="00B642B8" w:rsidRDefault="00B642B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642B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Актау</w:t>
            </w:r>
          </w:p>
        </w:tc>
        <w:tc>
          <w:tcPr>
            <w:tcW w:w="1276" w:type="dxa"/>
            <w:vAlign w:val="center"/>
          </w:tcPr>
          <w:p w:rsidR="00B642B8" w:rsidRPr="00B642B8" w:rsidRDefault="00B642B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642B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 по предприятию</w:t>
            </w:r>
          </w:p>
        </w:tc>
        <w:tc>
          <w:tcPr>
            <w:tcW w:w="708" w:type="dxa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268" w:type="dxa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</w:p>
        </w:tc>
      </w:tr>
      <w:tr w:rsidR="00B642B8" w:rsidRPr="00ED0FAA" w:rsidTr="008449DE">
        <w:tc>
          <w:tcPr>
            <w:tcW w:w="425" w:type="dxa"/>
            <w:vAlign w:val="center"/>
          </w:tcPr>
          <w:p w:rsidR="00B642B8" w:rsidRPr="00ED0FAA" w:rsidRDefault="00B642B8" w:rsidP="001931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:rsidR="00B642B8" w:rsidRPr="00ED0FAA" w:rsidRDefault="00B642B8" w:rsidP="001931C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2</w:t>
            </w:r>
          </w:p>
        </w:tc>
        <w:tc>
          <w:tcPr>
            <w:tcW w:w="709" w:type="dxa"/>
            <w:vAlign w:val="center"/>
          </w:tcPr>
          <w:p w:rsidR="00B642B8" w:rsidRPr="00ED0FAA" w:rsidRDefault="00B642B8" w:rsidP="001931C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3</w:t>
            </w:r>
          </w:p>
        </w:tc>
        <w:tc>
          <w:tcPr>
            <w:tcW w:w="851" w:type="dxa"/>
            <w:vAlign w:val="center"/>
          </w:tcPr>
          <w:p w:rsidR="00B642B8" w:rsidRPr="00ED0FAA" w:rsidRDefault="00B642B8" w:rsidP="001931C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B642B8" w:rsidRPr="00ED0FAA" w:rsidRDefault="00B642B8" w:rsidP="001931C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5</w:t>
            </w:r>
          </w:p>
        </w:tc>
        <w:tc>
          <w:tcPr>
            <w:tcW w:w="1134" w:type="dxa"/>
            <w:vAlign w:val="center"/>
          </w:tcPr>
          <w:p w:rsidR="00B642B8" w:rsidRPr="00ED0FAA" w:rsidRDefault="00B642B8" w:rsidP="001931C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8</w:t>
            </w:r>
          </w:p>
        </w:tc>
        <w:tc>
          <w:tcPr>
            <w:tcW w:w="708" w:type="dxa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9</w:t>
            </w:r>
          </w:p>
        </w:tc>
        <w:tc>
          <w:tcPr>
            <w:tcW w:w="2268" w:type="dxa"/>
          </w:tcPr>
          <w:p w:rsidR="00B642B8" w:rsidRPr="00ED0FAA" w:rsidRDefault="00B642B8" w:rsidP="00ED0FAA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10</w:t>
            </w:r>
          </w:p>
        </w:tc>
      </w:tr>
      <w:tr w:rsidR="00D00562" w:rsidRPr="00ED0FAA" w:rsidTr="008449DE">
        <w:tc>
          <w:tcPr>
            <w:tcW w:w="425" w:type="dxa"/>
            <w:vAlign w:val="center"/>
          </w:tcPr>
          <w:p w:rsidR="00D00562" w:rsidRPr="003E424B" w:rsidRDefault="00D00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1701" w:type="dxa"/>
            <w:vAlign w:val="center"/>
          </w:tcPr>
          <w:p w:rsidR="00D00562" w:rsidRPr="003E424B" w:rsidRDefault="00D00562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Затраты на производство товаров и предоставление услуг, всего, в т. ч.</w:t>
            </w:r>
          </w:p>
        </w:tc>
        <w:tc>
          <w:tcPr>
            <w:tcW w:w="709" w:type="dxa"/>
            <w:vAlign w:val="center"/>
          </w:tcPr>
          <w:p w:rsidR="00D00562" w:rsidRPr="003E424B" w:rsidRDefault="00D005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тыс. тенге</w:t>
            </w:r>
          </w:p>
        </w:tc>
        <w:tc>
          <w:tcPr>
            <w:tcW w:w="851" w:type="dxa"/>
            <w:vAlign w:val="center"/>
          </w:tcPr>
          <w:p w:rsidR="00D00562" w:rsidRPr="00F34B69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4B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862 336,51</w:t>
            </w:r>
          </w:p>
        </w:tc>
        <w:tc>
          <w:tcPr>
            <w:tcW w:w="1134" w:type="dxa"/>
            <w:vAlign w:val="center"/>
          </w:tcPr>
          <w:p w:rsidR="00D00562" w:rsidRPr="00F34B69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4B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1 245 073,16</w:t>
            </w:r>
          </w:p>
        </w:tc>
        <w:tc>
          <w:tcPr>
            <w:tcW w:w="1134" w:type="dxa"/>
            <w:vAlign w:val="center"/>
          </w:tcPr>
          <w:p w:rsidR="00D00562" w:rsidRPr="00F34B69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4B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1 802 849,78</w:t>
            </w:r>
          </w:p>
        </w:tc>
        <w:tc>
          <w:tcPr>
            <w:tcW w:w="992" w:type="dxa"/>
            <w:vAlign w:val="center"/>
          </w:tcPr>
          <w:p w:rsidR="00D00562" w:rsidRPr="00F34B69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4B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21 509,07</w:t>
            </w:r>
          </w:p>
        </w:tc>
        <w:tc>
          <w:tcPr>
            <w:tcW w:w="1276" w:type="dxa"/>
            <w:vAlign w:val="center"/>
          </w:tcPr>
          <w:p w:rsidR="00D00562" w:rsidRPr="00F34B69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4B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3 069 432,00</w:t>
            </w:r>
          </w:p>
        </w:tc>
        <w:tc>
          <w:tcPr>
            <w:tcW w:w="708" w:type="dxa"/>
            <w:vAlign w:val="center"/>
          </w:tcPr>
          <w:p w:rsidR="00D00562" w:rsidRPr="00F34B69" w:rsidRDefault="00D00562" w:rsidP="00F34B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34B69">
              <w:rPr>
                <w:rFonts w:ascii="Times New Roman" w:hAnsi="Times New Roman" w:cs="Times New Roman"/>
                <w:sz w:val="14"/>
                <w:szCs w:val="14"/>
              </w:rPr>
              <w:t>255,94</w:t>
            </w:r>
          </w:p>
        </w:tc>
        <w:tc>
          <w:tcPr>
            <w:tcW w:w="2268" w:type="dxa"/>
            <w:vAlign w:val="center"/>
          </w:tcPr>
          <w:p w:rsidR="00D00562" w:rsidRDefault="00D00562" w:rsidP="00D00562"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D85F66">
              <w:rPr>
                <w:rFonts w:ascii="Times New Roman" w:hAnsi="Times New Roman" w:cs="Times New Roman"/>
                <w:sz w:val="14"/>
                <w:szCs w:val="14"/>
              </w:rPr>
              <w:t>величение затрат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F52E4">
              <w:rPr>
                <w:rFonts w:ascii="Times New Roman" w:hAnsi="Times New Roman" w:cs="Times New Roman"/>
                <w:sz w:val="14"/>
                <w:szCs w:val="14"/>
              </w:rPr>
              <w:t>вследствие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D85F66">
              <w:rPr>
                <w:rFonts w:ascii="Times New Roman" w:hAnsi="Times New Roman" w:cs="Times New Roman"/>
                <w:sz w:val="14"/>
                <w:szCs w:val="14"/>
              </w:rPr>
              <w:t xml:space="preserve"> рост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 </w:t>
            </w:r>
            <w:r w:rsidRPr="00D85F66">
              <w:rPr>
                <w:rFonts w:ascii="Times New Roman" w:hAnsi="Times New Roman" w:cs="Times New Roman"/>
                <w:sz w:val="14"/>
                <w:szCs w:val="14"/>
              </w:rPr>
              <w:t xml:space="preserve"> тарифов и цен на товары и услуги </w:t>
            </w:r>
            <w:r w:rsidRPr="00D85F66">
              <w:rPr>
                <w:rFonts w:ascii="Times New Roman" w:hAnsi="Times New Roman" w:cs="Times New Roman"/>
                <w:i/>
                <w:sz w:val="14"/>
                <w:szCs w:val="14"/>
              </w:rPr>
              <w:t>(годовая инфляция 12,3%)</w:t>
            </w:r>
            <w:r w:rsidRPr="00D85F66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</w:tc>
      </w:tr>
      <w:tr w:rsidR="00D00562" w:rsidRPr="00ED0FAA" w:rsidTr="008449DE">
        <w:tc>
          <w:tcPr>
            <w:tcW w:w="425" w:type="dxa"/>
            <w:vAlign w:val="center"/>
          </w:tcPr>
          <w:p w:rsidR="00D00562" w:rsidRPr="003E424B" w:rsidRDefault="00D005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:rsidR="00D00562" w:rsidRPr="003E424B" w:rsidRDefault="00D0056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Материальные затраты, всего в </w:t>
            </w:r>
            <w:proofErr w:type="spellStart"/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D00562" w:rsidRPr="003E424B" w:rsidRDefault="00D005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vAlign w:val="center"/>
          </w:tcPr>
          <w:p w:rsidR="00D00562" w:rsidRPr="003E424B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302 114,51</w:t>
            </w:r>
          </w:p>
        </w:tc>
        <w:tc>
          <w:tcPr>
            <w:tcW w:w="1134" w:type="dxa"/>
            <w:vAlign w:val="center"/>
          </w:tcPr>
          <w:p w:rsidR="00D00562" w:rsidRPr="003E424B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558 535,82</w:t>
            </w:r>
          </w:p>
        </w:tc>
        <w:tc>
          <w:tcPr>
            <w:tcW w:w="1134" w:type="dxa"/>
            <w:vAlign w:val="center"/>
          </w:tcPr>
          <w:p w:rsidR="00D00562" w:rsidRPr="003E424B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1 379 933,76</w:t>
            </w:r>
          </w:p>
        </w:tc>
        <w:tc>
          <w:tcPr>
            <w:tcW w:w="992" w:type="dxa"/>
            <w:vAlign w:val="center"/>
          </w:tcPr>
          <w:p w:rsidR="00D00562" w:rsidRPr="003E424B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5 544,56</w:t>
            </w:r>
          </w:p>
        </w:tc>
        <w:tc>
          <w:tcPr>
            <w:tcW w:w="1276" w:type="dxa"/>
            <w:vAlign w:val="center"/>
          </w:tcPr>
          <w:p w:rsidR="00D00562" w:rsidRPr="003E424B" w:rsidRDefault="00D00562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1 944 014,15</w:t>
            </w:r>
          </w:p>
        </w:tc>
        <w:tc>
          <w:tcPr>
            <w:tcW w:w="708" w:type="dxa"/>
            <w:vAlign w:val="center"/>
          </w:tcPr>
          <w:p w:rsidR="00D00562" w:rsidRPr="003E424B" w:rsidRDefault="00D00562" w:rsidP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543,47</w:t>
            </w:r>
          </w:p>
        </w:tc>
        <w:tc>
          <w:tcPr>
            <w:tcW w:w="2268" w:type="dxa"/>
            <w:vAlign w:val="center"/>
          </w:tcPr>
          <w:p w:rsidR="00D00562" w:rsidRPr="00D00562" w:rsidRDefault="00D00562" w:rsidP="00D005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0562">
              <w:rPr>
                <w:rFonts w:ascii="Times New Roman" w:hAnsi="Times New Roman" w:cs="Times New Roman"/>
                <w:sz w:val="14"/>
                <w:szCs w:val="14"/>
              </w:rPr>
              <w:t>Рост тарифов и цен на ТМЦ</w:t>
            </w:r>
            <w:r w:rsidR="00DF52E4">
              <w:rPr>
                <w:rFonts w:ascii="Times New Roman" w:hAnsi="Times New Roman" w:cs="Times New Roman"/>
                <w:sz w:val="14"/>
                <w:szCs w:val="14"/>
              </w:rPr>
              <w:t xml:space="preserve">. Рост по </w:t>
            </w:r>
            <w:proofErr w:type="spellStart"/>
            <w:r w:rsidR="00DF52E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proofErr w:type="gramStart"/>
            <w:r w:rsidR="00DF52E4">
              <w:rPr>
                <w:rFonts w:ascii="Times New Roman" w:hAnsi="Times New Roman" w:cs="Times New Roman"/>
                <w:sz w:val="14"/>
                <w:szCs w:val="14"/>
              </w:rPr>
              <w:t>.К</w:t>
            </w:r>
            <w:proofErr w:type="gramEnd"/>
            <w:r w:rsidR="00DF52E4">
              <w:rPr>
                <w:rFonts w:ascii="Times New Roman" w:hAnsi="Times New Roman" w:cs="Times New Roman"/>
                <w:sz w:val="14"/>
                <w:szCs w:val="14"/>
              </w:rPr>
              <w:t>араганда</w:t>
            </w:r>
            <w:proofErr w:type="spellEnd"/>
            <w:r w:rsidR="00DF52E4">
              <w:rPr>
                <w:rFonts w:ascii="Times New Roman" w:hAnsi="Times New Roman" w:cs="Times New Roman"/>
                <w:sz w:val="14"/>
                <w:szCs w:val="14"/>
              </w:rPr>
              <w:t xml:space="preserve"> составило 84,87%</w:t>
            </w:r>
          </w:p>
        </w:tc>
      </w:tr>
      <w:tr w:rsidR="003E424B" w:rsidRPr="00ED0FAA" w:rsidTr="008449DE">
        <w:tc>
          <w:tcPr>
            <w:tcW w:w="425" w:type="dxa"/>
            <w:vAlign w:val="center"/>
          </w:tcPr>
          <w:p w:rsidR="003E424B" w:rsidRPr="003E424B" w:rsidRDefault="003E424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701" w:type="dxa"/>
            <w:vAlign w:val="center"/>
          </w:tcPr>
          <w:p w:rsidR="003E424B" w:rsidRPr="003E424B" w:rsidRDefault="003E424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Сырье и материалы</w:t>
            </w:r>
          </w:p>
        </w:tc>
        <w:tc>
          <w:tcPr>
            <w:tcW w:w="709" w:type="dxa"/>
            <w:vAlign w:val="center"/>
          </w:tcPr>
          <w:p w:rsidR="003E424B" w:rsidRPr="003E424B" w:rsidRDefault="003E424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51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2 136,28</w:t>
            </w:r>
          </w:p>
        </w:tc>
        <w:tc>
          <w:tcPr>
            <w:tcW w:w="1134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7 508,37</w:t>
            </w:r>
          </w:p>
        </w:tc>
        <w:tc>
          <w:tcPr>
            <w:tcW w:w="1134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2 211,72</w:t>
            </w:r>
          </w:p>
        </w:tc>
        <w:tc>
          <w:tcPr>
            <w:tcW w:w="992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9 720,09</w:t>
            </w:r>
          </w:p>
        </w:tc>
        <w:tc>
          <w:tcPr>
            <w:tcW w:w="708" w:type="dxa"/>
            <w:vAlign w:val="center"/>
          </w:tcPr>
          <w:p w:rsidR="003E424B" w:rsidRPr="003E424B" w:rsidRDefault="003E424B" w:rsidP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355,00</w:t>
            </w:r>
          </w:p>
        </w:tc>
        <w:tc>
          <w:tcPr>
            <w:tcW w:w="2268" w:type="dxa"/>
            <w:vAlign w:val="center"/>
          </w:tcPr>
          <w:p w:rsidR="003E424B" w:rsidRPr="003E424B" w:rsidRDefault="003E42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Рост цен на ТМЦ.</w:t>
            </w:r>
            <w:r w:rsidR="007F34F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При утверждении ТС, расчётные по</w:t>
            </w:r>
            <w:r w:rsidR="006A4067">
              <w:rPr>
                <w:rFonts w:ascii="Times New Roman" w:hAnsi="Times New Roman" w:cs="Times New Roman"/>
                <w:sz w:val="14"/>
                <w:szCs w:val="14"/>
              </w:rPr>
              <w:t xml:space="preserve">казатели снизили. По </w:t>
            </w:r>
            <w:proofErr w:type="spellStart"/>
            <w:r w:rsidR="006A4067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proofErr w:type="gramStart"/>
            <w:r w:rsidR="006A4067">
              <w:rPr>
                <w:rFonts w:ascii="Times New Roman" w:hAnsi="Times New Roman" w:cs="Times New Roman"/>
                <w:sz w:val="14"/>
                <w:szCs w:val="14"/>
              </w:rPr>
              <w:t>.К</w:t>
            </w:r>
            <w:proofErr w:type="gramEnd"/>
            <w:r w:rsidR="006A4067">
              <w:rPr>
                <w:rFonts w:ascii="Times New Roman" w:hAnsi="Times New Roman" w:cs="Times New Roman"/>
                <w:sz w:val="14"/>
                <w:szCs w:val="14"/>
              </w:rPr>
              <w:t>араганде</w:t>
            </w:r>
            <w:proofErr w:type="spellEnd"/>
            <w:r w:rsidRPr="003E424B">
              <w:rPr>
                <w:rFonts w:ascii="Times New Roman" w:hAnsi="Times New Roman" w:cs="Times New Roman"/>
                <w:sz w:val="14"/>
                <w:szCs w:val="14"/>
              </w:rPr>
              <w:t xml:space="preserve"> рост на 251,47%.</w:t>
            </w:r>
          </w:p>
        </w:tc>
      </w:tr>
      <w:tr w:rsidR="003E424B" w:rsidRPr="00ED0FAA" w:rsidTr="008449DE">
        <w:tc>
          <w:tcPr>
            <w:tcW w:w="425" w:type="dxa"/>
            <w:vAlign w:val="center"/>
          </w:tcPr>
          <w:p w:rsidR="003E424B" w:rsidRPr="003E424B" w:rsidRDefault="003E424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701" w:type="dxa"/>
            <w:vAlign w:val="center"/>
          </w:tcPr>
          <w:p w:rsidR="003E424B" w:rsidRPr="003E424B" w:rsidRDefault="003E424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горюче-смазочные материалы</w:t>
            </w:r>
          </w:p>
        </w:tc>
        <w:tc>
          <w:tcPr>
            <w:tcW w:w="709" w:type="dxa"/>
            <w:vAlign w:val="center"/>
          </w:tcPr>
          <w:p w:rsidR="003E424B" w:rsidRPr="003E424B" w:rsidRDefault="003E424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51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17 527,75</w:t>
            </w:r>
          </w:p>
        </w:tc>
        <w:tc>
          <w:tcPr>
            <w:tcW w:w="1134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24 723,37</w:t>
            </w:r>
          </w:p>
        </w:tc>
        <w:tc>
          <w:tcPr>
            <w:tcW w:w="1134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5 216,56</w:t>
            </w:r>
          </w:p>
        </w:tc>
        <w:tc>
          <w:tcPr>
            <w:tcW w:w="992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29 939,93</w:t>
            </w:r>
          </w:p>
        </w:tc>
        <w:tc>
          <w:tcPr>
            <w:tcW w:w="708" w:type="dxa"/>
            <w:vAlign w:val="center"/>
          </w:tcPr>
          <w:p w:rsidR="003E424B" w:rsidRPr="003E424B" w:rsidRDefault="003E424B" w:rsidP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70,81</w:t>
            </w:r>
          </w:p>
        </w:tc>
        <w:tc>
          <w:tcPr>
            <w:tcW w:w="2268" w:type="dxa"/>
            <w:vAlign w:val="center"/>
          </w:tcPr>
          <w:p w:rsidR="003E424B" w:rsidRPr="003E424B" w:rsidRDefault="003E424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Рост цен на ГСМ. По </w:t>
            </w:r>
            <w:proofErr w:type="spellStart"/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.К</w:t>
            </w:r>
            <w:proofErr w:type="gramEnd"/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араганда</w:t>
            </w:r>
            <w:proofErr w:type="spellEnd"/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рост на 41,05%.</w:t>
            </w:r>
          </w:p>
        </w:tc>
      </w:tr>
      <w:tr w:rsidR="003E424B" w:rsidRPr="00ED0FAA" w:rsidTr="008449DE">
        <w:tc>
          <w:tcPr>
            <w:tcW w:w="425" w:type="dxa"/>
            <w:vAlign w:val="center"/>
          </w:tcPr>
          <w:p w:rsidR="003E424B" w:rsidRPr="00ED0FAA" w:rsidRDefault="003E424B" w:rsidP="001931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701" w:type="dxa"/>
            <w:vAlign w:val="center"/>
          </w:tcPr>
          <w:p w:rsidR="003E424B" w:rsidRPr="00ED0FAA" w:rsidRDefault="003E424B" w:rsidP="003E424B">
            <w:pP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3E424B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Энергия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норматив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отери</w:t>
            </w:r>
            <w:proofErr w:type="spellEnd"/>
            <w:r w:rsidRPr="003E424B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).</w:t>
            </w:r>
          </w:p>
        </w:tc>
        <w:tc>
          <w:tcPr>
            <w:tcW w:w="709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282 450,48</w:t>
            </w:r>
          </w:p>
        </w:tc>
        <w:tc>
          <w:tcPr>
            <w:tcW w:w="1134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526 304,08</w:t>
            </w:r>
          </w:p>
        </w:tc>
        <w:tc>
          <w:tcPr>
            <w:tcW w:w="1134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1 372 505,49</w:t>
            </w:r>
          </w:p>
        </w:tc>
        <w:tc>
          <w:tcPr>
            <w:tcW w:w="992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5 544,56</w:t>
            </w:r>
          </w:p>
        </w:tc>
        <w:tc>
          <w:tcPr>
            <w:tcW w:w="1276" w:type="dxa"/>
            <w:vAlign w:val="center"/>
          </w:tcPr>
          <w:p w:rsidR="003E424B" w:rsidRPr="003E424B" w:rsidRDefault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1 904 354,13</w:t>
            </w:r>
          </w:p>
        </w:tc>
        <w:tc>
          <w:tcPr>
            <w:tcW w:w="708" w:type="dxa"/>
            <w:vAlign w:val="center"/>
          </w:tcPr>
          <w:p w:rsidR="003E424B" w:rsidRPr="003E424B" w:rsidRDefault="003E424B" w:rsidP="003E42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E424B">
              <w:rPr>
                <w:rFonts w:ascii="Times New Roman" w:hAnsi="Times New Roman" w:cs="Times New Roman"/>
                <w:sz w:val="14"/>
                <w:szCs w:val="14"/>
              </w:rPr>
              <w:t>574,23</w:t>
            </w:r>
          </w:p>
        </w:tc>
        <w:tc>
          <w:tcPr>
            <w:tcW w:w="2268" w:type="dxa"/>
          </w:tcPr>
          <w:p w:rsidR="003E424B" w:rsidRDefault="005D57D0" w:rsidP="005D57D0">
            <w:pPr>
              <w:ind w:firstLine="34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Рост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араганла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составил 86,33%. Из-за увеличения </w:t>
            </w:r>
            <w:r w:rsidR="003E424B" w:rsidRPr="003E424B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 </w:t>
            </w:r>
            <w:r w:rsidR="003E424B" w:rsidRPr="003E424B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стоимости закупаемой электроэнергии на 124%, тарифа на обеспечение мощности на 20%, тарифа на балансирование производства-потребления электроэнергии на 10%, пользование </w:t>
            </w:r>
            <w:proofErr w:type="spellStart"/>
            <w:r w:rsidR="003E424B" w:rsidRPr="003E424B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shd w:val="clear" w:color="auto" w:fill="FFFFFF"/>
              </w:rPr>
              <w:t>нац.сетью</w:t>
            </w:r>
            <w:proofErr w:type="spellEnd"/>
            <w:r w:rsidR="003E424B" w:rsidRPr="003E424B">
              <w:rPr>
                <w:rFonts w:ascii="Times New Roman" w:hAnsi="Times New Roman" w:cs="Times New Roman"/>
                <w:i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на 16%, тарифа на  услуги по передаче электроэнергии по сетям контрагентов на 43,25%.</w:t>
            </w:r>
          </w:p>
        </w:tc>
      </w:tr>
      <w:tr w:rsidR="00AF4298" w:rsidRPr="00ED0FAA" w:rsidTr="008449DE">
        <w:tc>
          <w:tcPr>
            <w:tcW w:w="425" w:type="dxa"/>
            <w:vAlign w:val="center"/>
          </w:tcPr>
          <w:p w:rsidR="00AF4298" w:rsidRPr="0004677F" w:rsidRDefault="00AF42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AF4298" w:rsidRPr="0004677F" w:rsidRDefault="005D57D0" w:rsidP="005D57D0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Расходы на оплату труда производственного персонала</w:t>
            </w:r>
          </w:p>
        </w:tc>
        <w:tc>
          <w:tcPr>
            <w:tcW w:w="709" w:type="dxa"/>
            <w:vAlign w:val="center"/>
          </w:tcPr>
          <w:p w:rsidR="00AF4298" w:rsidRPr="00AF4298" w:rsidRDefault="00AF42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AF4298" w:rsidRPr="00AF4298" w:rsidRDefault="00AF4298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411 707,53</w:t>
            </w:r>
          </w:p>
        </w:tc>
        <w:tc>
          <w:tcPr>
            <w:tcW w:w="1134" w:type="dxa"/>
            <w:vAlign w:val="center"/>
          </w:tcPr>
          <w:p w:rsidR="00AF4298" w:rsidRPr="00AF4298" w:rsidRDefault="00AF4298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527 704,92</w:t>
            </w:r>
          </w:p>
        </w:tc>
        <w:tc>
          <w:tcPr>
            <w:tcW w:w="1134" w:type="dxa"/>
            <w:vAlign w:val="center"/>
          </w:tcPr>
          <w:p w:rsidR="00AF4298" w:rsidRPr="00AF4298" w:rsidRDefault="00AF4298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299 502,14</w:t>
            </w:r>
          </w:p>
        </w:tc>
        <w:tc>
          <w:tcPr>
            <w:tcW w:w="992" w:type="dxa"/>
            <w:vAlign w:val="center"/>
          </w:tcPr>
          <w:p w:rsidR="00AF4298" w:rsidRPr="00AF4298" w:rsidRDefault="00AF4298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12 819,65</w:t>
            </w:r>
          </w:p>
        </w:tc>
        <w:tc>
          <w:tcPr>
            <w:tcW w:w="1276" w:type="dxa"/>
            <w:vAlign w:val="center"/>
          </w:tcPr>
          <w:p w:rsidR="00AF4298" w:rsidRPr="00AF4298" w:rsidRDefault="00AF4298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840 026,71</w:t>
            </w:r>
          </w:p>
        </w:tc>
        <w:tc>
          <w:tcPr>
            <w:tcW w:w="708" w:type="dxa"/>
            <w:vAlign w:val="center"/>
          </w:tcPr>
          <w:p w:rsidR="00AF4298" w:rsidRPr="00AF4298" w:rsidRDefault="00AF4298" w:rsidP="00AF429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4298">
              <w:rPr>
                <w:rFonts w:ascii="Times New Roman" w:hAnsi="Times New Roman" w:cs="Times New Roman"/>
                <w:sz w:val="14"/>
                <w:szCs w:val="14"/>
              </w:rPr>
              <w:t>104,03</w:t>
            </w:r>
          </w:p>
        </w:tc>
        <w:tc>
          <w:tcPr>
            <w:tcW w:w="2268" w:type="dxa"/>
            <w:vAlign w:val="center"/>
          </w:tcPr>
          <w:p w:rsidR="00AF4298" w:rsidRPr="00AF4298" w:rsidRDefault="00AF4298" w:rsidP="00AF429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Рост </w:t>
            </w: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среднемесячной номинальной  заработной платы одного работника по виду экономической деятельности в регионе (Карагандинской области)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  <w:proofErr w:type="spellStart"/>
            <w:r w:rsid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.К</w:t>
            </w:r>
            <w:proofErr w:type="gramEnd"/>
            <w:r w:rsid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араганде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рост на 28,17</w:t>
            </w:r>
            <w:r w:rsidRPr="003E42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%.</w:t>
            </w:r>
          </w:p>
        </w:tc>
      </w:tr>
      <w:tr w:rsidR="00AF0D9C" w:rsidRPr="00ED0FAA" w:rsidTr="008449DE">
        <w:tc>
          <w:tcPr>
            <w:tcW w:w="425" w:type="dxa"/>
            <w:vAlign w:val="center"/>
          </w:tcPr>
          <w:p w:rsidR="00AF0D9C" w:rsidRPr="0004677F" w:rsidRDefault="00AF0D9C" w:rsidP="001931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AF0D9C" w:rsidRPr="0004677F" w:rsidRDefault="00AF0D9C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Амортизация</w:t>
            </w:r>
          </w:p>
        </w:tc>
        <w:tc>
          <w:tcPr>
            <w:tcW w:w="709" w:type="dxa"/>
            <w:vAlign w:val="center"/>
          </w:tcPr>
          <w:p w:rsidR="00AF0D9C" w:rsidRPr="00AF0D9C" w:rsidRDefault="00AF0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AF0D9C" w:rsidRPr="00AF0D9C" w:rsidRDefault="00AF0D9C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110 775,00</w:t>
            </w:r>
          </w:p>
        </w:tc>
        <w:tc>
          <w:tcPr>
            <w:tcW w:w="1134" w:type="dxa"/>
            <w:vAlign w:val="center"/>
          </w:tcPr>
          <w:p w:rsidR="00AF0D9C" w:rsidRPr="00AF0D9C" w:rsidRDefault="00AF0D9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sz w:val="14"/>
                <w:szCs w:val="14"/>
              </w:rPr>
              <w:t>7 207,56</w:t>
            </w:r>
          </w:p>
        </w:tc>
        <w:tc>
          <w:tcPr>
            <w:tcW w:w="1134" w:type="dxa"/>
            <w:vAlign w:val="center"/>
          </w:tcPr>
          <w:p w:rsidR="00AF0D9C" w:rsidRPr="00AF0D9C" w:rsidRDefault="00AF0D9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sz w:val="14"/>
                <w:szCs w:val="14"/>
              </w:rPr>
              <w:t>3 162,94</w:t>
            </w:r>
          </w:p>
        </w:tc>
        <w:tc>
          <w:tcPr>
            <w:tcW w:w="992" w:type="dxa"/>
            <w:vAlign w:val="center"/>
          </w:tcPr>
          <w:p w:rsidR="00AF0D9C" w:rsidRPr="00AF0D9C" w:rsidRDefault="00AF0D9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vAlign w:val="center"/>
          </w:tcPr>
          <w:p w:rsidR="00AF0D9C" w:rsidRPr="00AF0D9C" w:rsidRDefault="00AF0D9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sz w:val="14"/>
                <w:szCs w:val="14"/>
              </w:rPr>
              <w:t>10 370,50</w:t>
            </w:r>
          </w:p>
        </w:tc>
        <w:tc>
          <w:tcPr>
            <w:tcW w:w="708" w:type="dxa"/>
            <w:vAlign w:val="center"/>
          </w:tcPr>
          <w:p w:rsidR="00AF0D9C" w:rsidRPr="00AF0D9C" w:rsidRDefault="00AF0D9C" w:rsidP="000467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sz w:val="14"/>
                <w:szCs w:val="14"/>
              </w:rPr>
              <w:t>-90,64</w:t>
            </w:r>
          </w:p>
        </w:tc>
        <w:tc>
          <w:tcPr>
            <w:tcW w:w="2268" w:type="dxa"/>
            <w:vAlign w:val="center"/>
          </w:tcPr>
          <w:p w:rsidR="00AF0D9C" w:rsidRPr="00AF0D9C" w:rsidRDefault="00AF0D9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В связи с отсутствием денежных средств мероприятие по утверждённой ИП в размере                     110 775,0 </w:t>
            </w:r>
            <w:proofErr w:type="spellStart"/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тыс</w:t>
            </w:r>
            <w:proofErr w:type="gramStart"/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.т</w:t>
            </w:r>
            <w:proofErr w:type="gramEnd"/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енге</w:t>
            </w:r>
            <w:proofErr w:type="spellEnd"/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на приобретение </w:t>
            </w:r>
            <w:proofErr w:type="spellStart"/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электролабора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AF0D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тории не произведено.</w:t>
            </w:r>
          </w:p>
        </w:tc>
      </w:tr>
      <w:tr w:rsidR="0004677F" w:rsidRPr="00ED0FAA" w:rsidTr="008449DE">
        <w:tc>
          <w:tcPr>
            <w:tcW w:w="425" w:type="dxa"/>
            <w:vAlign w:val="center"/>
          </w:tcPr>
          <w:p w:rsidR="0004677F" w:rsidRPr="0004677F" w:rsidRDefault="0004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04677F" w:rsidRPr="0004677F" w:rsidRDefault="0004677F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Ремонт, всего в </w:t>
            </w:r>
            <w:proofErr w:type="spellStart"/>
            <w:r w:rsidRPr="0004677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т</w:t>
            </w:r>
            <w:proofErr w:type="gramStart"/>
            <w:r w:rsidRPr="0004677F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.ч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4677F" w:rsidRPr="0004677F" w:rsidRDefault="000467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04677F" w:rsidRPr="0004677F" w:rsidRDefault="0004677F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26 516,49</w:t>
            </w:r>
          </w:p>
        </w:tc>
        <w:tc>
          <w:tcPr>
            <w:tcW w:w="1134" w:type="dxa"/>
            <w:vAlign w:val="center"/>
          </w:tcPr>
          <w:p w:rsidR="0004677F" w:rsidRPr="0004677F" w:rsidRDefault="000467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sz w:val="14"/>
                <w:szCs w:val="14"/>
              </w:rPr>
              <w:t>121 651,74</w:t>
            </w:r>
          </w:p>
        </w:tc>
        <w:tc>
          <w:tcPr>
            <w:tcW w:w="1134" w:type="dxa"/>
            <w:vAlign w:val="center"/>
          </w:tcPr>
          <w:p w:rsidR="0004677F" w:rsidRPr="0004677F" w:rsidRDefault="000467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sz w:val="14"/>
                <w:szCs w:val="14"/>
              </w:rPr>
              <w:t>113 714,74</w:t>
            </w:r>
          </w:p>
        </w:tc>
        <w:tc>
          <w:tcPr>
            <w:tcW w:w="992" w:type="dxa"/>
            <w:vAlign w:val="center"/>
          </w:tcPr>
          <w:p w:rsidR="0004677F" w:rsidRPr="0004677F" w:rsidRDefault="000467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sz w:val="14"/>
                <w:szCs w:val="14"/>
              </w:rPr>
              <w:t>3 144,85</w:t>
            </w:r>
          </w:p>
        </w:tc>
        <w:tc>
          <w:tcPr>
            <w:tcW w:w="1276" w:type="dxa"/>
            <w:vAlign w:val="center"/>
          </w:tcPr>
          <w:p w:rsidR="0004677F" w:rsidRPr="0004677F" w:rsidRDefault="0004677F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238 511,32</w:t>
            </w:r>
          </w:p>
        </w:tc>
        <w:tc>
          <w:tcPr>
            <w:tcW w:w="708" w:type="dxa"/>
            <w:vAlign w:val="center"/>
          </w:tcPr>
          <w:p w:rsidR="0004677F" w:rsidRPr="0004677F" w:rsidRDefault="0004677F" w:rsidP="000467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4677F">
              <w:rPr>
                <w:rFonts w:ascii="Times New Roman" w:hAnsi="Times New Roman" w:cs="Times New Roman"/>
                <w:sz w:val="14"/>
                <w:szCs w:val="14"/>
              </w:rPr>
              <w:t>799,48</w:t>
            </w:r>
          </w:p>
        </w:tc>
        <w:tc>
          <w:tcPr>
            <w:tcW w:w="2268" w:type="dxa"/>
          </w:tcPr>
          <w:p w:rsidR="0004677F" w:rsidRPr="00791219" w:rsidRDefault="00791219" w:rsidP="006A4067">
            <w:pPr>
              <w:tabs>
                <w:tab w:val="left" w:pos="4242"/>
              </w:tabs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791219">
              <w:rPr>
                <w:rFonts w:ascii="Times New Roman" w:hAnsi="Times New Roman" w:cs="Times New Roman"/>
                <w:sz w:val="14"/>
                <w:szCs w:val="14"/>
              </w:rPr>
              <w:t xml:space="preserve">По </w:t>
            </w:r>
            <w:proofErr w:type="spellStart"/>
            <w:r w:rsidRPr="00791219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proofErr w:type="gramStart"/>
            <w:r w:rsidRPr="00791219">
              <w:rPr>
                <w:rFonts w:ascii="Times New Roman" w:hAnsi="Times New Roman" w:cs="Times New Roman"/>
                <w:sz w:val="14"/>
                <w:szCs w:val="14"/>
              </w:rPr>
              <w:t>.К</w:t>
            </w:r>
            <w:proofErr w:type="gramEnd"/>
            <w:r w:rsidRPr="00791219">
              <w:rPr>
                <w:rFonts w:ascii="Times New Roman" w:hAnsi="Times New Roman" w:cs="Times New Roman"/>
                <w:sz w:val="14"/>
                <w:szCs w:val="14"/>
              </w:rPr>
              <w:t>араганд</w:t>
            </w:r>
            <w:r w:rsidR="006A406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proofErr w:type="spellEnd"/>
            <w:r w:rsidR="006A40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91219">
              <w:rPr>
                <w:rFonts w:ascii="Times New Roman" w:hAnsi="Times New Roman" w:cs="Times New Roman"/>
                <w:sz w:val="14"/>
                <w:szCs w:val="14"/>
              </w:rPr>
              <w:t xml:space="preserve"> рост составил  358,78%.</w:t>
            </w:r>
            <w:r w:rsidR="006A4067" w:rsidRPr="00382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067" w:rsidRPr="006A4067">
              <w:rPr>
                <w:rFonts w:ascii="Times New Roman" w:hAnsi="Times New Roman" w:cs="Times New Roman"/>
                <w:sz w:val="14"/>
                <w:szCs w:val="14"/>
              </w:rPr>
              <w:t>При утверждении действующей ТС утвердили только стоимость материалов в текущих ценах 2023 года, без учёта коэффициента инфляции (поправочного коэффициента).</w:t>
            </w:r>
          </w:p>
        </w:tc>
      </w:tr>
      <w:tr w:rsidR="006A4067" w:rsidRPr="00ED0FAA" w:rsidTr="008449DE">
        <w:trPr>
          <w:trHeight w:val="889"/>
        </w:trPr>
        <w:tc>
          <w:tcPr>
            <w:tcW w:w="425" w:type="dxa"/>
            <w:vAlign w:val="center"/>
          </w:tcPr>
          <w:p w:rsidR="006A4067" w:rsidRPr="006A4067" w:rsidRDefault="006A406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6A4067" w:rsidRPr="006A4067" w:rsidRDefault="006A4067" w:rsidP="006A40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затраты (производственные</w:t>
            </w:r>
            <w:proofErr w:type="gramEnd"/>
          </w:p>
        </w:tc>
        <w:tc>
          <w:tcPr>
            <w:tcW w:w="709" w:type="dxa"/>
            <w:vAlign w:val="center"/>
          </w:tcPr>
          <w:p w:rsidR="006A4067" w:rsidRPr="006A4067" w:rsidRDefault="006A406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6A4067" w:rsidRPr="006A4067" w:rsidRDefault="006A4067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11 222,98</w:t>
            </w:r>
          </w:p>
        </w:tc>
        <w:tc>
          <w:tcPr>
            <w:tcW w:w="1134" w:type="dxa"/>
            <w:vAlign w:val="center"/>
          </w:tcPr>
          <w:p w:rsidR="006A4067" w:rsidRPr="006A4067" w:rsidRDefault="006A4067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29 973,13</w:t>
            </w:r>
          </w:p>
        </w:tc>
        <w:tc>
          <w:tcPr>
            <w:tcW w:w="1134" w:type="dxa"/>
            <w:vAlign w:val="center"/>
          </w:tcPr>
          <w:p w:rsidR="006A4067" w:rsidRPr="006A4067" w:rsidRDefault="006A4067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6 536,20</w:t>
            </w:r>
          </w:p>
        </w:tc>
        <w:tc>
          <w:tcPr>
            <w:tcW w:w="992" w:type="dxa"/>
            <w:vAlign w:val="center"/>
          </w:tcPr>
          <w:p w:rsidR="006A4067" w:rsidRPr="006A4067" w:rsidRDefault="006A4067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vAlign w:val="center"/>
          </w:tcPr>
          <w:p w:rsidR="006A4067" w:rsidRPr="006A4067" w:rsidRDefault="006A4067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36 509,32</w:t>
            </w:r>
          </w:p>
        </w:tc>
        <w:tc>
          <w:tcPr>
            <w:tcW w:w="708" w:type="dxa"/>
            <w:vAlign w:val="center"/>
          </w:tcPr>
          <w:p w:rsidR="006A4067" w:rsidRPr="006A4067" w:rsidRDefault="006A4067" w:rsidP="006A406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A4067">
              <w:rPr>
                <w:rFonts w:ascii="Times New Roman" w:hAnsi="Times New Roman" w:cs="Times New Roman"/>
                <w:sz w:val="14"/>
                <w:szCs w:val="14"/>
              </w:rPr>
              <w:t>225,31</w:t>
            </w:r>
          </w:p>
        </w:tc>
        <w:tc>
          <w:tcPr>
            <w:tcW w:w="2268" w:type="dxa"/>
          </w:tcPr>
          <w:p w:rsidR="006A4067" w:rsidRPr="006A4067" w:rsidRDefault="006A4067" w:rsidP="00D810EE">
            <w:pPr>
              <w:tabs>
                <w:tab w:val="left" w:pos="4242"/>
              </w:tabs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П</w:t>
            </w:r>
            <w:r w:rsidRPr="006A406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о г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. Караганде</w:t>
            </w:r>
            <w:r w:rsidRPr="006A406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167,07%. </w:t>
            </w:r>
            <w:r w:rsidRPr="006A4067">
              <w:rPr>
                <w:rFonts w:ascii="Times New Roman" w:hAnsi="Times New Roman" w:cs="Times New Roman"/>
                <w:sz w:val="14"/>
                <w:szCs w:val="14"/>
              </w:rPr>
              <w:t>Основная причина увеличени</w:t>
            </w:r>
            <w:r w:rsidR="00D810EE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A4067">
              <w:rPr>
                <w:rFonts w:ascii="Times New Roman" w:hAnsi="Times New Roman" w:cs="Times New Roman"/>
                <w:sz w:val="14"/>
                <w:szCs w:val="14"/>
              </w:rPr>
              <w:t xml:space="preserve"> затрат это рост тарифов и цен на товары и услуги </w:t>
            </w:r>
            <w:r w:rsidRPr="006A4067">
              <w:rPr>
                <w:rFonts w:ascii="Times New Roman" w:hAnsi="Times New Roman" w:cs="Times New Roman"/>
                <w:i/>
                <w:sz w:val="14"/>
                <w:szCs w:val="14"/>
              </w:rPr>
              <w:t>(годовая инфляция 12,3%)</w:t>
            </w:r>
            <w:r w:rsidRPr="006A406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</w:tc>
      </w:tr>
      <w:tr w:rsidR="005D57D0" w:rsidRPr="00ED0FAA" w:rsidTr="008449DE">
        <w:tc>
          <w:tcPr>
            <w:tcW w:w="425" w:type="dxa"/>
            <w:vAlign w:val="center"/>
          </w:tcPr>
          <w:p w:rsidR="005D57D0" w:rsidRPr="005D57D0" w:rsidRDefault="005D57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II</w:t>
            </w:r>
          </w:p>
        </w:tc>
        <w:tc>
          <w:tcPr>
            <w:tcW w:w="1701" w:type="dxa"/>
            <w:vAlign w:val="center"/>
          </w:tcPr>
          <w:p w:rsidR="005D57D0" w:rsidRPr="005D57D0" w:rsidRDefault="005D57D0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Расходы периода всего, в </w:t>
            </w:r>
            <w:proofErr w:type="spellStart"/>
            <w:r w:rsidRPr="005D57D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т.ч</w:t>
            </w:r>
            <w:proofErr w:type="spellEnd"/>
            <w:r w:rsidRPr="005D57D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5D57D0" w:rsidRPr="005D57D0" w:rsidRDefault="005D57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5D57D0" w:rsidRPr="005D57D0" w:rsidRDefault="005D57D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132 340,55</w:t>
            </w:r>
          </w:p>
        </w:tc>
        <w:tc>
          <w:tcPr>
            <w:tcW w:w="1134" w:type="dxa"/>
            <w:vAlign w:val="center"/>
          </w:tcPr>
          <w:p w:rsidR="005D57D0" w:rsidRPr="005D57D0" w:rsidRDefault="005D57D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231 751,28</w:t>
            </w:r>
          </w:p>
        </w:tc>
        <w:tc>
          <w:tcPr>
            <w:tcW w:w="1134" w:type="dxa"/>
            <w:vAlign w:val="center"/>
          </w:tcPr>
          <w:p w:rsidR="005D57D0" w:rsidRPr="005D57D0" w:rsidRDefault="005D57D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16 619,87</w:t>
            </w:r>
          </w:p>
        </w:tc>
        <w:tc>
          <w:tcPr>
            <w:tcW w:w="992" w:type="dxa"/>
            <w:vAlign w:val="center"/>
          </w:tcPr>
          <w:p w:rsidR="005D57D0" w:rsidRPr="005D57D0" w:rsidRDefault="005D57D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4 234,08</w:t>
            </w:r>
          </w:p>
        </w:tc>
        <w:tc>
          <w:tcPr>
            <w:tcW w:w="1276" w:type="dxa"/>
            <w:vAlign w:val="center"/>
          </w:tcPr>
          <w:p w:rsidR="005D57D0" w:rsidRPr="005D57D0" w:rsidRDefault="005D57D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252 605,22</w:t>
            </w:r>
          </w:p>
        </w:tc>
        <w:tc>
          <w:tcPr>
            <w:tcW w:w="708" w:type="dxa"/>
            <w:vAlign w:val="center"/>
          </w:tcPr>
          <w:p w:rsidR="005D57D0" w:rsidRPr="005D57D0" w:rsidRDefault="005D57D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D57D0">
              <w:rPr>
                <w:rFonts w:ascii="Times New Roman" w:hAnsi="Times New Roman" w:cs="Times New Roman"/>
                <w:sz w:val="14"/>
                <w:szCs w:val="14"/>
              </w:rPr>
              <w:t>90,88%</w:t>
            </w:r>
          </w:p>
        </w:tc>
        <w:tc>
          <w:tcPr>
            <w:tcW w:w="2268" w:type="dxa"/>
          </w:tcPr>
          <w:p w:rsidR="005D57D0" w:rsidRDefault="005D57D0" w:rsidP="005D57D0">
            <w:pPr>
              <w:tabs>
                <w:tab w:val="left" w:pos="4242"/>
              </w:tabs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араганде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рост составил 75,11%. Причина отклонения рост цен на ТМЦ, услуги, 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ост </w:t>
            </w:r>
            <w:r w:rsidRPr="00AF42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среднемесячной номинальной  заработной платы одного работника по виду экономической деятельности в регионе (Карагандинской области</w:t>
            </w:r>
            <w:r w:rsidR="00DF52E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).</w:t>
            </w:r>
          </w:p>
        </w:tc>
      </w:tr>
      <w:tr w:rsidR="00906AB1" w:rsidRPr="00ED0FAA" w:rsidTr="008449DE">
        <w:trPr>
          <w:trHeight w:val="527"/>
        </w:trPr>
        <w:tc>
          <w:tcPr>
            <w:tcW w:w="425" w:type="dxa"/>
            <w:vAlign w:val="center"/>
          </w:tcPr>
          <w:p w:rsidR="00906AB1" w:rsidRPr="00C50DFB" w:rsidRDefault="00906A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1701" w:type="dxa"/>
            <w:vAlign w:val="center"/>
          </w:tcPr>
          <w:p w:rsidR="00906AB1" w:rsidRPr="00C50DFB" w:rsidRDefault="00906AB1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Всего затрат на предоставление услуг</w:t>
            </w:r>
          </w:p>
        </w:tc>
        <w:tc>
          <w:tcPr>
            <w:tcW w:w="709" w:type="dxa"/>
            <w:vAlign w:val="center"/>
          </w:tcPr>
          <w:p w:rsidR="00906AB1" w:rsidRPr="00C50DFB" w:rsidRDefault="00906A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906AB1" w:rsidRPr="00C50DFB" w:rsidRDefault="00906AB1" w:rsidP="00C50DF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994 677,06</w:t>
            </w:r>
          </w:p>
        </w:tc>
        <w:tc>
          <w:tcPr>
            <w:tcW w:w="1134" w:type="dxa"/>
            <w:vAlign w:val="center"/>
          </w:tcPr>
          <w:p w:rsidR="00906AB1" w:rsidRPr="00C50DFB" w:rsidRDefault="00906AB1" w:rsidP="00C50DF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1 476 824,45</w:t>
            </w:r>
          </w:p>
        </w:tc>
        <w:tc>
          <w:tcPr>
            <w:tcW w:w="1134" w:type="dxa"/>
            <w:vAlign w:val="center"/>
          </w:tcPr>
          <w:p w:rsidR="00906AB1" w:rsidRPr="00C50DFB" w:rsidRDefault="00906AB1" w:rsidP="00C50DF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1 819 469,64</w:t>
            </w:r>
          </w:p>
        </w:tc>
        <w:tc>
          <w:tcPr>
            <w:tcW w:w="992" w:type="dxa"/>
            <w:vAlign w:val="center"/>
          </w:tcPr>
          <w:p w:rsidR="00906AB1" w:rsidRPr="00C50DFB" w:rsidRDefault="00906AB1" w:rsidP="00C50DF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25 743,14</w:t>
            </w:r>
          </w:p>
        </w:tc>
        <w:tc>
          <w:tcPr>
            <w:tcW w:w="1276" w:type="dxa"/>
            <w:vAlign w:val="center"/>
          </w:tcPr>
          <w:p w:rsidR="00906AB1" w:rsidRPr="00C50DFB" w:rsidRDefault="00906AB1" w:rsidP="00C50DF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3 322 037,23</w:t>
            </w:r>
          </w:p>
        </w:tc>
        <w:tc>
          <w:tcPr>
            <w:tcW w:w="708" w:type="dxa"/>
            <w:vAlign w:val="center"/>
          </w:tcPr>
          <w:p w:rsidR="00906AB1" w:rsidRPr="00C50DFB" w:rsidRDefault="00906AB1" w:rsidP="00C50D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0DFB">
              <w:rPr>
                <w:rFonts w:ascii="Times New Roman" w:hAnsi="Times New Roman" w:cs="Times New Roman"/>
                <w:sz w:val="14"/>
                <w:szCs w:val="14"/>
              </w:rPr>
              <w:t>233,98</w:t>
            </w:r>
          </w:p>
        </w:tc>
        <w:tc>
          <w:tcPr>
            <w:tcW w:w="2268" w:type="dxa"/>
            <w:vAlign w:val="center"/>
          </w:tcPr>
          <w:p w:rsidR="00906AB1" w:rsidRPr="00C50DFB" w:rsidRDefault="00906A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B051A" w:rsidRPr="00ED0FAA" w:rsidTr="00CA0C8B">
        <w:tc>
          <w:tcPr>
            <w:tcW w:w="425" w:type="dxa"/>
            <w:vAlign w:val="center"/>
          </w:tcPr>
          <w:p w:rsidR="009B051A" w:rsidRPr="00ED0FAA" w:rsidRDefault="009B051A" w:rsidP="00AF40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0FA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9B051A" w:rsidRPr="00ED0FAA" w:rsidRDefault="009B051A" w:rsidP="00AF40F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2</w:t>
            </w:r>
          </w:p>
        </w:tc>
        <w:tc>
          <w:tcPr>
            <w:tcW w:w="709" w:type="dxa"/>
            <w:vAlign w:val="center"/>
          </w:tcPr>
          <w:p w:rsidR="009B051A" w:rsidRPr="00ED0FAA" w:rsidRDefault="009B051A" w:rsidP="00AF40F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3</w:t>
            </w:r>
          </w:p>
        </w:tc>
        <w:tc>
          <w:tcPr>
            <w:tcW w:w="851" w:type="dxa"/>
            <w:vAlign w:val="center"/>
          </w:tcPr>
          <w:p w:rsidR="009B051A" w:rsidRPr="00ED0FAA" w:rsidRDefault="009B051A" w:rsidP="00AF40F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9B051A" w:rsidRPr="00ED0FAA" w:rsidRDefault="009B051A" w:rsidP="00AF40F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5</w:t>
            </w:r>
          </w:p>
        </w:tc>
        <w:tc>
          <w:tcPr>
            <w:tcW w:w="1134" w:type="dxa"/>
            <w:vAlign w:val="center"/>
          </w:tcPr>
          <w:p w:rsidR="009B051A" w:rsidRPr="00ED0FAA" w:rsidRDefault="009B051A" w:rsidP="00AF40F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 w:rsidR="009B051A" w:rsidRPr="00ED0FAA" w:rsidRDefault="009B051A" w:rsidP="00AF40F5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ED0FAA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9B051A" w:rsidRPr="00ED0FAA" w:rsidRDefault="009B051A" w:rsidP="00AF40F5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8</w:t>
            </w:r>
          </w:p>
        </w:tc>
        <w:tc>
          <w:tcPr>
            <w:tcW w:w="708" w:type="dxa"/>
          </w:tcPr>
          <w:p w:rsidR="009B051A" w:rsidRPr="00ED0FAA" w:rsidRDefault="009B051A" w:rsidP="00AF40F5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9</w:t>
            </w:r>
          </w:p>
        </w:tc>
        <w:tc>
          <w:tcPr>
            <w:tcW w:w="2268" w:type="dxa"/>
          </w:tcPr>
          <w:p w:rsidR="009B051A" w:rsidRPr="00ED0FAA" w:rsidRDefault="009B051A" w:rsidP="00AF40F5">
            <w:pPr>
              <w:tabs>
                <w:tab w:val="left" w:pos="4242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10</w:t>
            </w:r>
          </w:p>
        </w:tc>
      </w:tr>
      <w:tr w:rsidR="009B051A" w:rsidRPr="00ED0FAA" w:rsidTr="008449DE">
        <w:tc>
          <w:tcPr>
            <w:tcW w:w="425" w:type="dxa"/>
            <w:vAlign w:val="center"/>
          </w:tcPr>
          <w:p w:rsidR="009B051A" w:rsidRPr="00F3575C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V</w:t>
            </w:r>
          </w:p>
        </w:tc>
        <w:tc>
          <w:tcPr>
            <w:tcW w:w="1701" w:type="dxa"/>
            <w:vAlign w:val="center"/>
          </w:tcPr>
          <w:p w:rsidR="009B051A" w:rsidRPr="00F3575C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 доходов с учетом необоснованного дохода</w:t>
            </w:r>
          </w:p>
        </w:tc>
        <w:tc>
          <w:tcPr>
            <w:tcW w:w="709" w:type="dxa"/>
            <w:vAlign w:val="center"/>
          </w:tcPr>
          <w:p w:rsidR="009B051A" w:rsidRPr="00F3575C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 " -</w:t>
            </w:r>
          </w:p>
        </w:tc>
        <w:tc>
          <w:tcPr>
            <w:tcW w:w="851" w:type="dxa"/>
            <w:vAlign w:val="center"/>
          </w:tcPr>
          <w:p w:rsidR="009B051A" w:rsidRPr="00F3575C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993 425,34</w:t>
            </w:r>
          </w:p>
        </w:tc>
        <w:tc>
          <w:tcPr>
            <w:tcW w:w="1134" w:type="dxa"/>
            <w:vAlign w:val="center"/>
          </w:tcPr>
          <w:p w:rsidR="009B051A" w:rsidRPr="00F3575C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-477 132,44</w:t>
            </w:r>
          </w:p>
        </w:tc>
        <w:tc>
          <w:tcPr>
            <w:tcW w:w="1134" w:type="dxa"/>
            <w:vAlign w:val="center"/>
          </w:tcPr>
          <w:p w:rsidR="009B051A" w:rsidRPr="00F3575C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-1 042 891,10</w:t>
            </w:r>
          </w:p>
        </w:tc>
        <w:tc>
          <w:tcPr>
            <w:tcW w:w="992" w:type="dxa"/>
            <w:vAlign w:val="center"/>
          </w:tcPr>
          <w:p w:rsidR="009B051A" w:rsidRPr="00F3575C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-17 118,32</w:t>
            </w:r>
          </w:p>
        </w:tc>
        <w:tc>
          <w:tcPr>
            <w:tcW w:w="1276" w:type="dxa"/>
            <w:vAlign w:val="center"/>
          </w:tcPr>
          <w:p w:rsidR="009B051A" w:rsidRPr="00F3575C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-1 537 141,86</w:t>
            </w:r>
          </w:p>
        </w:tc>
        <w:tc>
          <w:tcPr>
            <w:tcW w:w="708" w:type="dxa"/>
            <w:vAlign w:val="center"/>
          </w:tcPr>
          <w:p w:rsidR="009B051A" w:rsidRPr="00F3575C" w:rsidRDefault="009B051A" w:rsidP="00F3575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3575C">
              <w:rPr>
                <w:rFonts w:ascii="Times New Roman" w:hAnsi="Times New Roman" w:cs="Times New Roman"/>
                <w:sz w:val="14"/>
                <w:szCs w:val="14"/>
              </w:rPr>
              <w:t>-254,73</w:t>
            </w:r>
          </w:p>
        </w:tc>
        <w:tc>
          <w:tcPr>
            <w:tcW w:w="2268" w:type="dxa"/>
            <w:vAlign w:val="center"/>
          </w:tcPr>
          <w:p w:rsidR="009B051A" w:rsidRPr="00F3575C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B051A" w:rsidRPr="00ED0FAA" w:rsidTr="008449DE">
        <w:tc>
          <w:tcPr>
            <w:tcW w:w="425" w:type="dxa"/>
            <w:vAlign w:val="center"/>
          </w:tcPr>
          <w:p w:rsidR="009B051A" w:rsidRPr="00F43989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VI</w:t>
            </w:r>
          </w:p>
        </w:tc>
        <w:tc>
          <w:tcPr>
            <w:tcW w:w="1701" w:type="dxa"/>
            <w:vAlign w:val="center"/>
          </w:tcPr>
          <w:p w:rsidR="009B051A" w:rsidRPr="00F43989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Объем оказываемых услуг (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товаров</w:t>
            </w:r>
            <w:proofErr w:type="gram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,р</w:t>
            </w:r>
            <w:proofErr w:type="gram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абот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vAlign w:val="center"/>
          </w:tcPr>
          <w:p w:rsidR="009B051A" w:rsidRPr="00F43989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тыс</w:t>
            </w:r>
            <w:proofErr w:type="spellEnd"/>
            <w:proofErr w:type="gram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кВтч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vAlign w:val="center"/>
          </w:tcPr>
          <w:p w:rsidR="009B051A" w:rsidRPr="00F43989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222 595,06</w:t>
            </w:r>
          </w:p>
        </w:tc>
        <w:tc>
          <w:tcPr>
            <w:tcW w:w="1134" w:type="dxa"/>
            <w:vAlign w:val="center"/>
          </w:tcPr>
          <w:p w:rsidR="009B051A" w:rsidRPr="00F43989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230 343,78</w:t>
            </w:r>
          </w:p>
        </w:tc>
        <w:tc>
          <w:tcPr>
            <w:tcW w:w="1134" w:type="dxa"/>
            <w:vAlign w:val="center"/>
          </w:tcPr>
          <w:p w:rsidR="009B051A" w:rsidRPr="00F43989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178 935,15</w:t>
            </w:r>
          </w:p>
        </w:tc>
        <w:tc>
          <w:tcPr>
            <w:tcW w:w="992" w:type="dxa"/>
            <w:vAlign w:val="center"/>
          </w:tcPr>
          <w:p w:rsidR="009B051A" w:rsidRPr="00F43989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1 987,29</w:t>
            </w:r>
          </w:p>
        </w:tc>
        <w:tc>
          <w:tcPr>
            <w:tcW w:w="1276" w:type="dxa"/>
            <w:vAlign w:val="center"/>
          </w:tcPr>
          <w:p w:rsidR="009B051A" w:rsidRPr="00F43989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411 266,22</w:t>
            </w:r>
          </w:p>
        </w:tc>
        <w:tc>
          <w:tcPr>
            <w:tcW w:w="708" w:type="dxa"/>
            <w:vAlign w:val="center"/>
          </w:tcPr>
          <w:p w:rsidR="009B051A" w:rsidRPr="00F43989" w:rsidRDefault="009B05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sz w:val="14"/>
                <w:szCs w:val="14"/>
              </w:rPr>
              <w:t>84,76%</w:t>
            </w:r>
          </w:p>
        </w:tc>
        <w:tc>
          <w:tcPr>
            <w:tcW w:w="2268" w:type="dxa"/>
            <w:vAlign w:val="center"/>
          </w:tcPr>
          <w:p w:rsidR="009B051A" w:rsidRPr="00F43989" w:rsidRDefault="009B051A" w:rsidP="00F43989">
            <w:pPr>
              <w:ind w:left="-108" w:firstLine="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араганда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увеличение </w:t>
            </w:r>
            <w:r w:rsidRPr="00F43989">
              <w:rPr>
                <w:rFonts w:ascii="Times New Roman" w:hAnsi="Times New Roman" w:cs="Times New Roman"/>
                <w:sz w:val="14"/>
                <w:szCs w:val="14"/>
              </w:rPr>
              <w:t xml:space="preserve"> на 7 748,72 </w:t>
            </w:r>
            <w:proofErr w:type="spellStart"/>
            <w:r w:rsidRPr="00F43989">
              <w:rPr>
                <w:rFonts w:ascii="Times New Roman" w:hAnsi="Times New Roman" w:cs="Times New Roman"/>
                <w:sz w:val="14"/>
                <w:szCs w:val="14"/>
              </w:rPr>
              <w:t>тыс.кВтч</w:t>
            </w:r>
            <w:proofErr w:type="spellEnd"/>
            <w:r w:rsidRPr="00F43989">
              <w:rPr>
                <w:rFonts w:ascii="Times New Roman" w:hAnsi="Times New Roman" w:cs="Times New Roman"/>
                <w:sz w:val="14"/>
                <w:szCs w:val="14"/>
              </w:rPr>
              <w:t xml:space="preserve">. (3,48%),в  пределах допустимого, связано с ростом </w:t>
            </w:r>
            <w:r w:rsidRPr="00F439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объёма  потребляемой электроэнергии контрагентами с расширением их зоны обслуживания. </w:t>
            </w:r>
          </w:p>
          <w:p w:rsidR="009B051A" w:rsidRPr="00F43989" w:rsidRDefault="009B051A" w:rsidP="00F43989">
            <w:pPr>
              <w:ind w:left="-108" w:firstLine="108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С 01января по 31 августа 2025года увеличение объёма производства связано с принятием на доверительное управление линии электропередач и электрооборудовании 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.Т</w:t>
            </w:r>
            <w:proofErr w:type="gram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емиртау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п.Актау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по постановлению Акима города Темиртау Карагандинской области за № 59/3 от 18.12.2024года.  С 20 августа 2025г. Товарищество по соглашению расторгнул договора Доверительного управления по объектам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энергопередач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.Т</w:t>
            </w:r>
            <w:proofErr w:type="gram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емиртау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п.Актау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на основании Протокольного решения совещания </w:t>
            </w:r>
            <w:proofErr w:type="spellStart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Акимата</w:t>
            </w:r>
            <w:proofErr w:type="spellEnd"/>
            <w:r w:rsidRPr="00F439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города Темиртау от 31.07.25года  б/н. (где было принято решение о передаче электрических сетей в доверительное управление ТОО «РЭС Темиртау»).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                          </w:t>
            </w:r>
          </w:p>
        </w:tc>
      </w:tr>
      <w:tr w:rsidR="009B051A" w:rsidRPr="00ED0FAA" w:rsidTr="008449DE">
        <w:trPr>
          <w:trHeight w:val="728"/>
        </w:trPr>
        <w:tc>
          <w:tcPr>
            <w:tcW w:w="425" w:type="dxa"/>
            <w:vMerge w:val="restart"/>
            <w:vAlign w:val="center"/>
          </w:tcPr>
          <w:p w:rsidR="009B051A" w:rsidRPr="00A86F82" w:rsidRDefault="009B051A" w:rsidP="00A86F8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VI</w:t>
            </w:r>
          </w:p>
        </w:tc>
        <w:tc>
          <w:tcPr>
            <w:tcW w:w="1701" w:type="dxa"/>
            <w:vMerge w:val="restart"/>
            <w:vAlign w:val="center"/>
          </w:tcPr>
          <w:p w:rsidR="009B051A" w:rsidRPr="00A86F82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Нормативные технические потери</w:t>
            </w:r>
          </w:p>
        </w:tc>
        <w:tc>
          <w:tcPr>
            <w:tcW w:w="709" w:type="dxa"/>
            <w:vAlign w:val="center"/>
          </w:tcPr>
          <w:p w:rsidR="009B051A" w:rsidRPr="00A86F82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51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4,45</w:t>
            </w:r>
          </w:p>
        </w:tc>
        <w:tc>
          <w:tcPr>
            <w:tcW w:w="1134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3,98</w:t>
            </w:r>
          </w:p>
        </w:tc>
        <w:tc>
          <w:tcPr>
            <w:tcW w:w="1134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17,53</w:t>
            </w:r>
          </w:p>
        </w:tc>
        <w:tc>
          <w:tcPr>
            <w:tcW w:w="992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6,30</w:t>
            </w:r>
          </w:p>
        </w:tc>
        <w:tc>
          <w:tcPr>
            <w:tcW w:w="1276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10,39</w:t>
            </w:r>
          </w:p>
        </w:tc>
        <w:tc>
          <w:tcPr>
            <w:tcW w:w="708" w:type="dxa"/>
            <w:vAlign w:val="center"/>
          </w:tcPr>
          <w:p w:rsidR="009B051A" w:rsidRPr="00A86F82" w:rsidRDefault="009B051A" w:rsidP="00A86F8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sz w:val="14"/>
                <w:szCs w:val="14"/>
              </w:rPr>
              <w:t>133,58</w:t>
            </w:r>
          </w:p>
        </w:tc>
        <w:tc>
          <w:tcPr>
            <w:tcW w:w="2268" w:type="dxa"/>
            <w:vMerge w:val="restart"/>
            <w:vAlign w:val="center"/>
          </w:tcPr>
          <w:p w:rsidR="009B051A" w:rsidRPr="00A86F82" w:rsidRDefault="009B051A" w:rsidP="00A86F82">
            <w:pPr>
              <w:ind w:left="-108" w:firstLine="108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Данный факт сложился из-за принятия с 01.01.2025года на доверительное управление линии электропередач и электрооборудовании 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.Т</w:t>
            </w:r>
            <w:proofErr w:type="gram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емиртау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п.Актау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По факту Товарищество обязали принять на доверительное управление и поставили условия бесперебойной передачи электроэнергии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.Т</w:t>
            </w:r>
            <w:proofErr w:type="gram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емиртау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п.Актау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 Объекты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энергопередач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.Т</w:t>
            </w:r>
            <w:proofErr w:type="gram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емиртау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п.Актау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старые, износ составляет 62%. По Караганде снижение объёма потерь (0,47%),связано с проведением мероприятии по ремонту ВЛ,ТП,КТП.</w:t>
            </w:r>
          </w:p>
        </w:tc>
      </w:tr>
      <w:tr w:rsidR="009B051A" w:rsidRPr="00ED0FAA" w:rsidTr="008449DE">
        <w:tc>
          <w:tcPr>
            <w:tcW w:w="425" w:type="dxa"/>
            <w:vMerge/>
            <w:vAlign w:val="center"/>
          </w:tcPr>
          <w:p w:rsidR="009B051A" w:rsidRPr="00A86F82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B051A" w:rsidRPr="00A86F82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B051A" w:rsidRPr="00A86F82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тыс</w:t>
            </w:r>
            <w:proofErr w:type="spellEnd"/>
            <w:proofErr w:type="gram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кВтч</w:t>
            </w:r>
            <w:proofErr w:type="spellEnd"/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10 376,13</w:t>
            </w:r>
          </w:p>
        </w:tc>
        <w:tc>
          <w:tcPr>
            <w:tcW w:w="1134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9 537,86</w:t>
            </w:r>
          </w:p>
        </w:tc>
        <w:tc>
          <w:tcPr>
            <w:tcW w:w="1134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38 036,33</w:t>
            </w:r>
          </w:p>
        </w:tc>
        <w:tc>
          <w:tcPr>
            <w:tcW w:w="992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133,73</w:t>
            </w:r>
          </w:p>
        </w:tc>
        <w:tc>
          <w:tcPr>
            <w:tcW w:w="1276" w:type="dxa"/>
            <w:vAlign w:val="center"/>
          </w:tcPr>
          <w:p w:rsidR="009B051A" w:rsidRPr="00A86F82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47 707,91</w:t>
            </w:r>
          </w:p>
        </w:tc>
        <w:tc>
          <w:tcPr>
            <w:tcW w:w="708" w:type="dxa"/>
            <w:vAlign w:val="center"/>
          </w:tcPr>
          <w:p w:rsidR="009B051A" w:rsidRPr="00A86F82" w:rsidRDefault="009B051A" w:rsidP="00A86F8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86F82">
              <w:rPr>
                <w:rFonts w:ascii="Times New Roman" w:hAnsi="Times New Roman" w:cs="Times New Roman"/>
                <w:sz w:val="14"/>
                <w:szCs w:val="14"/>
              </w:rPr>
              <w:t>359,79</w:t>
            </w:r>
          </w:p>
        </w:tc>
        <w:tc>
          <w:tcPr>
            <w:tcW w:w="2268" w:type="dxa"/>
            <w:vMerge/>
            <w:vAlign w:val="center"/>
          </w:tcPr>
          <w:p w:rsidR="009B051A" w:rsidRPr="00A86F82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B051A" w:rsidRPr="00ED0FAA" w:rsidTr="00906AB1">
        <w:trPr>
          <w:trHeight w:val="602"/>
        </w:trPr>
        <w:tc>
          <w:tcPr>
            <w:tcW w:w="425" w:type="dxa"/>
            <w:vAlign w:val="center"/>
          </w:tcPr>
          <w:p w:rsidR="009B051A" w:rsidRPr="00E60688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IX</w:t>
            </w:r>
          </w:p>
        </w:tc>
        <w:tc>
          <w:tcPr>
            <w:tcW w:w="1701" w:type="dxa"/>
            <w:vAlign w:val="center"/>
          </w:tcPr>
          <w:p w:rsidR="009B051A" w:rsidRPr="00E60688" w:rsidRDefault="009B051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</w:t>
            </w:r>
          </w:p>
        </w:tc>
        <w:tc>
          <w:tcPr>
            <w:tcW w:w="709" w:type="dxa"/>
            <w:vAlign w:val="center"/>
          </w:tcPr>
          <w:p w:rsidR="009B051A" w:rsidRPr="00E60688" w:rsidRDefault="009B051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тенге/             1 </w:t>
            </w:r>
            <w:proofErr w:type="spellStart"/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кВтч</w:t>
            </w:r>
            <w:proofErr w:type="spellEnd"/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vAlign w:val="center"/>
          </w:tcPr>
          <w:p w:rsidR="009B051A" w:rsidRPr="00E60688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4,46</w:t>
            </w:r>
          </w:p>
        </w:tc>
        <w:tc>
          <w:tcPr>
            <w:tcW w:w="1134" w:type="dxa"/>
            <w:vAlign w:val="center"/>
          </w:tcPr>
          <w:p w:rsidR="009B051A" w:rsidRPr="00E60688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6,41</w:t>
            </w:r>
          </w:p>
        </w:tc>
        <w:tc>
          <w:tcPr>
            <w:tcW w:w="1134" w:type="dxa"/>
            <w:vAlign w:val="center"/>
          </w:tcPr>
          <w:p w:rsidR="009B051A" w:rsidRPr="00E60688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10,17</w:t>
            </w:r>
          </w:p>
        </w:tc>
        <w:tc>
          <w:tcPr>
            <w:tcW w:w="992" w:type="dxa"/>
            <w:vAlign w:val="center"/>
          </w:tcPr>
          <w:p w:rsidR="009B051A" w:rsidRPr="00E60688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12,95</w:t>
            </w:r>
          </w:p>
        </w:tc>
        <w:tc>
          <w:tcPr>
            <w:tcW w:w="1276" w:type="dxa"/>
            <w:vAlign w:val="center"/>
          </w:tcPr>
          <w:p w:rsidR="009B051A" w:rsidRPr="00E60688" w:rsidRDefault="009B051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8,08</w:t>
            </w:r>
          </w:p>
        </w:tc>
        <w:tc>
          <w:tcPr>
            <w:tcW w:w="708" w:type="dxa"/>
            <w:vAlign w:val="center"/>
          </w:tcPr>
          <w:p w:rsidR="009B051A" w:rsidRPr="00E60688" w:rsidRDefault="009B05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60688">
              <w:rPr>
                <w:rFonts w:ascii="Times New Roman" w:hAnsi="Times New Roman" w:cs="Times New Roman"/>
                <w:sz w:val="14"/>
                <w:szCs w:val="14"/>
              </w:rPr>
              <w:t>80,99%</w:t>
            </w:r>
          </w:p>
        </w:tc>
        <w:tc>
          <w:tcPr>
            <w:tcW w:w="2268" w:type="dxa"/>
            <w:vAlign w:val="center"/>
          </w:tcPr>
          <w:p w:rsidR="009B051A" w:rsidRPr="00E60688" w:rsidRDefault="009B051A" w:rsidP="00906AB1">
            <w:pPr>
              <w:ind w:left="-108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449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Действующий тариф не покрывает затраты предприятия при предоставлении регулируемой услуги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</w:tc>
      </w:tr>
    </w:tbl>
    <w:p w:rsidR="000A1DA0" w:rsidRDefault="000A1DA0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2B4" w:rsidRDefault="00F372B4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C14" w:rsidRDefault="00093C14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C14" w:rsidRDefault="00093C14" w:rsidP="008A5CF5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5D1769">
        <w:rPr>
          <w:rFonts w:ascii="Times New Roman" w:hAnsi="Times New Roman" w:cs="Times New Roman"/>
          <w:b/>
          <w:sz w:val="28"/>
          <w:szCs w:val="28"/>
          <w:u w:val="single"/>
        </w:rPr>
        <w:t>4. Информация о соблюдении показателей качества и надежности регулируемых услуг.</w:t>
      </w:r>
    </w:p>
    <w:tbl>
      <w:tblPr>
        <w:tblpPr w:leftFromText="180" w:rightFromText="180" w:vertAnchor="text" w:horzAnchor="margin" w:tblpX="217" w:tblpY="287"/>
        <w:tblW w:w="111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976"/>
        <w:gridCol w:w="1200"/>
        <w:gridCol w:w="1134"/>
        <w:gridCol w:w="1276"/>
        <w:gridCol w:w="2268"/>
        <w:gridCol w:w="1984"/>
      </w:tblGrid>
      <w:tr w:rsidR="00093C14" w:rsidRPr="00142FE8" w:rsidTr="009B051A">
        <w:trPr>
          <w:trHeight w:val="2629"/>
        </w:trPr>
        <w:tc>
          <w:tcPr>
            <w:tcW w:w="3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Показатель качества и надежности</w:t>
            </w:r>
          </w:p>
        </w:tc>
        <w:tc>
          <w:tcPr>
            <w:tcW w:w="12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Факт года, предшествующего отчетному периоду</w:t>
            </w:r>
            <w:r w:rsidRPr="008E12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8E12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                      </w:t>
            </w: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(на </w:t>
            </w:r>
            <w:r w:rsidRPr="008E12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год)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Факт текущего года </w:t>
            </w:r>
            <w:r w:rsidRPr="008E12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 w:rsidRPr="008E12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Оценка соблюдения показателей надежности и качества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142FE8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42F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Причины (обоснование) несоблюдения показателей надежности и качества</w:t>
            </w:r>
          </w:p>
        </w:tc>
      </w:tr>
      <w:tr w:rsidR="00093C14" w:rsidRPr="008E1202" w:rsidTr="009B051A">
        <w:trPr>
          <w:trHeight w:val="1881"/>
        </w:trPr>
        <w:tc>
          <w:tcPr>
            <w:tcW w:w="3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9B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3C14" w:rsidRPr="008E1202" w:rsidRDefault="00093C14" w:rsidP="00093C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202">
              <w:rPr>
                <w:rFonts w:ascii="Times New Roman" w:hAnsi="Times New Roman" w:cs="Times New Roman"/>
                <w:sz w:val="24"/>
                <w:szCs w:val="24"/>
              </w:rPr>
              <w:t>Средний показатель количества отключений на одного потребителя за один календарный год (</w:t>
            </w:r>
            <w:r w:rsidRPr="008E1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SAIFI</w:t>
            </w:r>
            <w:r w:rsidRPr="008E12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8E12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75AC4E" wp14:editId="6A5FDB04">
                  <wp:extent cx="1314450" cy="409575"/>
                  <wp:effectExtent l="19050" t="0" r="0" b="0"/>
                  <wp:docPr id="1" name="Рисунок 1" descr="http://adilet.zan.kz/files/1259/36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ilet.zan.kz/files/1259/36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3,7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7A7712" w:rsidP="007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584D0D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D0D">
              <w:rPr>
                <w:rFonts w:ascii="Times New Roman" w:hAnsi="Times New Roman" w:cs="Times New Roman"/>
                <w:sz w:val="24"/>
                <w:szCs w:val="24"/>
              </w:rPr>
              <w:t>Отсутствует превышение нормативных значений.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93C14" w:rsidRPr="008E1202" w:rsidTr="009B051A">
        <w:tc>
          <w:tcPr>
            <w:tcW w:w="3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9B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3C14" w:rsidRPr="008E1202" w:rsidRDefault="00093C14" w:rsidP="00093C1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202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продолжительности отключений на одного потребителя за один календарный год (</w:t>
            </w:r>
            <w:r w:rsidRPr="008E1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SAIDI</w:t>
            </w:r>
            <w:r w:rsidRPr="008E12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93C14" w:rsidRPr="008E1202" w:rsidRDefault="00093C14" w:rsidP="00093C1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2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631A86" wp14:editId="09FD4C97">
                  <wp:extent cx="1733550" cy="409575"/>
                  <wp:effectExtent l="19050" t="0" r="0" b="0"/>
                  <wp:docPr id="2" name="Рисунок 2" descr="http://adilet.zan.kz/files/1259/36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dilet.zan.kz/files/1259/36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3,7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66BE" w:rsidRPr="008D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584D0D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D0D">
              <w:rPr>
                <w:rFonts w:ascii="Times New Roman" w:hAnsi="Times New Roman" w:cs="Times New Roman"/>
                <w:sz w:val="24"/>
                <w:szCs w:val="24"/>
              </w:rPr>
              <w:t>Отсутствует превышение нормативных значений.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3C14" w:rsidRPr="008E1202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093C14" w:rsidRDefault="00093C14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C14" w:rsidRDefault="00093C14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C14" w:rsidRDefault="00E157D9" w:rsidP="00E157D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4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15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C14" w:rsidRPr="00A66683">
        <w:rPr>
          <w:rFonts w:ascii="Times New Roman" w:hAnsi="Times New Roman" w:cs="Times New Roman"/>
          <w:b/>
          <w:sz w:val="28"/>
          <w:szCs w:val="28"/>
          <w:u w:val="single"/>
        </w:rPr>
        <w:t>5. Информация о достижении показателей эффективности деятельности</w:t>
      </w:r>
      <w:r w:rsidR="00093C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93C14" w:rsidRPr="00A666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W w:w="11199" w:type="dxa"/>
        <w:tblInd w:w="217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838"/>
        <w:gridCol w:w="1427"/>
        <w:gridCol w:w="851"/>
        <w:gridCol w:w="1134"/>
        <w:gridCol w:w="2410"/>
        <w:gridCol w:w="2977"/>
      </w:tblGrid>
      <w:tr w:rsidR="00093C14" w:rsidRPr="004927F4" w:rsidTr="008D0F83">
        <w:tc>
          <w:tcPr>
            <w:tcW w:w="5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proofErr w:type="gramEnd"/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/п</w:t>
            </w:r>
          </w:p>
        </w:tc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14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Факт 202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года, </w:t>
            </w:r>
            <w:proofErr w:type="gramStart"/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предшествующего</w:t>
            </w:r>
            <w:proofErr w:type="gramEnd"/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отчетному периоду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EA062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План (на 202</w:t>
            </w:r>
            <w:r w:rsidR="00EA06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год)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Факт текущег</w:t>
            </w:r>
            <w:r w:rsidR="00EA06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 2025</w:t>
            </w: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года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достижения показателей эффективности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Причины (обоснование) </w:t>
            </w:r>
            <w:proofErr w:type="spellStart"/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недостижения</w:t>
            </w:r>
            <w:proofErr w:type="spellEnd"/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показателей эффективности</w:t>
            </w:r>
          </w:p>
        </w:tc>
      </w:tr>
      <w:tr w:rsidR="00093C14" w:rsidRPr="004927F4" w:rsidTr="008D0F83">
        <w:tc>
          <w:tcPr>
            <w:tcW w:w="5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093C14" w:rsidP="00093C1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C14" w:rsidRPr="004927F4" w:rsidRDefault="00093C14" w:rsidP="000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износа основных средств</w:t>
            </w:r>
            <w:r w:rsidRPr="004927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(общий износ)</w:t>
            </w:r>
          </w:p>
        </w:tc>
        <w:tc>
          <w:tcPr>
            <w:tcW w:w="14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  <w:r w:rsidRPr="004927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093C14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EA062A" w:rsidP="000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EA062A" w:rsidP="006E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EA062A" w:rsidP="00EA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износа связано с увеличением количества месяцев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энергооборудовании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3C14" w:rsidRPr="004927F4" w:rsidTr="008D0F83">
        <w:tc>
          <w:tcPr>
            <w:tcW w:w="5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093C14" w:rsidP="006E5C9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093C14" w:rsidP="006E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7F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потерь электрической энергии</w:t>
            </w:r>
          </w:p>
        </w:tc>
        <w:tc>
          <w:tcPr>
            <w:tcW w:w="14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4927F4" w:rsidRDefault="00EA062A" w:rsidP="006E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4927F4" w:rsidRDefault="00EA062A" w:rsidP="006E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3C14" w:rsidRPr="004927F4" w:rsidRDefault="00EA062A" w:rsidP="006E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10,39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3C14" w:rsidRPr="004927F4" w:rsidRDefault="00EA062A" w:rsidP="006E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2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E5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казатель потерь по </w:t>
            </w:r>
            <w:r w:rsidRPr="00EA0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Караганде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3,98%</w:t>
            </w:r>
            <w:r w:rsidR="006E5C9B">
              <w:rPr>
                <w:rFonts w:ascii="Times New Roman" w:eastAsia="Times New Roman" w:hAnsi="Times New Roman" w:cs="Times New Roman"/>
                <w:sz w:val="24"/>
                <w:szCs w:val="24"/>
              </w:rPr>
              <w:t>. С</w:t>
            </w:r>
            <w:r w:rsidRPr="00EA062A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нижение объёма потерь</w:t>
            </w:r>
            <w:r w:rsidR="006E5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(0,47%)</w:t>
            </w:r>
            <w:r w:rsidR="006E5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62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связано с проведением мероприятии по ремонту ВЛ</w:t>
            </w:r>
            <w:proofErr w:type="gramStart"/>
            <w:r w:rsidRPr="00EA062A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A062A">
              <w:rPr>
                <w:rFonts w:ascii="Times New Roman" w:eastAsia="Times New Roman" w:hAnsi="Times New Roman" w:cs="Times New Roman"/>
                <w:sz w:val="24"/>
                <w:szCs w:val="24"/>
              </w:rPr>
              <w:t>П,КТП.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93C14" w:rsidRPr="004927F4" w:rsidRDefault="006E5C9B" w:rsidP="00136DA9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 </w:t>
            </w:r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фактических объёмов потерь на  </w:t>
            </w:r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37 331,78тыс.кВтч</w:t>
            </w:r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связано с </w:t>
            </w:r>
            <w:r w:rsidR="0013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предоставлением регулируемой услуги</w:t>
            </w:r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емиртау</w:t>
            </w:r>
            <w:proofErr w:type="spell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п.Актау</w:t>
            </w:r>
            <w:proofErr w:type="spell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Объекты </w:t>
            </w:r>
            <w:proofErr w:type="spell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энергопередач</w:t>
            </w:r>
            <w:proofErr w:type="spell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емиртау</w:t>
            </w:r>
            <w:proofErr w:type="spell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п.Актау</w:t>
            </w:r>
            <w:proofErr w:type="spellEnd"/>
            <w:r w:rsidRPr="006E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старые, износ составляет 62%.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Показатели потерь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г.Темиртау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-17,53%,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п.Актау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-6,30%.</w:t>
            </w:r>
          </w:p>
        </w:tc>
      </w:tr>
    </w:tbl>
    <w:p w:rsidR="00093C14" w:rsidRDefault="002C5A86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CF5" w:rsidRDefault="008A5CF5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A86" w:rsidRPr="00A66683" w:rsidRDefault="00E157D9" w:rsidP="00E157D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7D9">
        <w:rPr>
          <w:rFonts w:ascii="Times New Roman" w:hAnsi="Times New Roman" w:cs="Times New Roman"/>
          <w:sz w:val="28"/>
          <w:szCs w:val="28"/>
        </w:rPr>
        <w:t xml:space="preserve">  </w:t>
      </w:r>
      <w:r w:rsidR="007D674A">
        <w:rPr>
          <w:rFonts w:ascii="Times New Roman" w:hAnsi="Times New Roman" w:cs="Times New Roman"/>
          <w:sz w:val="28"/>
          <w:szCs w:val="28"/>
        </w:rPr>
        <w:t xml:space="preserve">      </w:t>
      </w:r>
      <w:r w:rsidR="002C5A86" w:rsidRPr="00A66683">
        <w:rPr>
          <w:rFonts w:ascii="Times New Roman" w:hAnsi="Times New Roman" w:cs="Times New Roman"/>
          <w:b/>
          <w:sz w:val="28"/>
          <w:szCs w:val="28"/>
          <w:u w:val="single"/>
        </w:rPr>
        <w:t>6.Основные финансово-экономические показатели деятельности.</w:t>
      </w:r>
    </w:p>
    <w:tbl>
      <w:tblPr>
        <w:tblStyle w:val="a6"/>
        <w:tblW w:w="11198" w:type="dxa"/>
        <w:tblInd w:w="250" w:type="dxa"/>
        <w:tblLook w:val="04A0" w:firstRow="1" w:lastRow="0" w:firstColumn="1" w:lastColumn="0" w:noHBand="0" w:noVBand="1"/>
      </w:tblPr>
      <w:tblGrid>
        <w:gridCol w:w="3260"/>
        <w:gridCol w:w="1276"/>
        <w:gridCol w:w="1701"/>
        <w:gridCol w:w="1559"/>
        <w:gridCol w:w="1560"/>
        <w:gridCol w:w="1842"/>
      </w:tblGrid>
      <w:tr w:rsidR="00FC6C40" w:rsidRPr="00976C6C" w:rsidTr="008D0F83">
        <w:trPr>
          <w:trHeight w:val="325"/>
        </w:trPr>
        <w:tc>
          <w:tcPr>
            <w:tcW w:w="3260" w:type="dxa"/>
            <w:vMerge w:val="restart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4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Отчётный год.</w:t>
            </w:r>
          </w:p>
        </w:tc>
      </w:tr>
      <w:tr w:rsidR="00FC6C40" w:rsidRPr="00976C6C" w:rsidTr="008D0F83">
        <w:trPr>
          <w:trHeight w:val="489"/>
        </w:trPr>
        <w:tc>
          <w:tcPr>
            <w:tcW w:w="3260" w:type="dxa"/>
            <w:vMerge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1559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Темиртау</w:t>
            </w:r>
          </w:p>
        </w:tc>
        <w:tc>
          <w:tcPr>
            <w:tcW w:w="1560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Актау</w:t>
            </w:r>
          </w:p>
        </w:tc>
        <w:tc>
          <w:tcPr>
            <w:tcW w:w="1842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Всего по предприятию</w:t>
            </w:r>
          </w:p>
        </w:tc>
      </w:tr>
      <w:tr w:rsidR="00FC6C40" w:rsidRPr="00976C6C" w:rsidTr="008D0F83">
        <w:tc>
          <w:tcPr>
            <w:tcW w:w="3260" w:type="dxa"/>
          </w:tcPr>
          <w:p w:rsidR="00FC6C40" w:rsidRPr="008E2738" w:rsidRDefault="00FC6C40" w:rsidP="00F3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Доход от основной деятельности</w:t>
            </w:r>
          </w:p>
        </w:tc>
        <w:tc>
          <w:tcPr>
            <w:tcW w:w="1276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999 692,0</w:t>
            </w:r>
          </w:p>
        </w:tc>
        <w:tc>
          <w:tcPr>
            <w:tcW w:w="1559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776 578,55</w:t>
            </w:r>
          </w:p>
        </w:tc>
        <w:tc>
          <w:tcPr>
            <w:tcW w:w="1560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8 625,83</w:t>
            </w:r>
          </w:p>
        </w:tc>
        <w:tc>
          <w:tcPr>
            <w:tcW w:w="1842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1 784 895,38</w:t>
            </w:r>
          </w:p>
        </w:tc>
      </w:tr>
      <w:tr w:rsidR="00FC6C40" w:rsidRPr="00976C6C" w:rsidTr="008D0F83">
        <w:tc>
          <w:tcPr>
            <w:tcW w:w="3260" w:type="dxa"/>
          </w:tcPr>
          <w:p w:rsidR="00FC6C40" w:rsidRPr="008E2738" w:rsidRDefault="00FC6C40" w:rsidP="00F3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1276" w:type="dxa"/>
            <w:vAlign w:val="center"/>
          </w:tcPr>
          <w:p w:rsidR="00FC6C40" w:rsidRPr="008E2738" w:rsidRDefault="00FC6C40" w:rsidP="00F35FEB">
            <w:pPr>
              <w:jc w:val="center"/>
              <w:rPr>
                <w:sz w:val="24"/>
                <w:szCs w:val="24"/>
              </w:rPr>
            </w:pPr>
            <w:proofErr w:type="spell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1 245 073,16</w:t>
            </w:r>
          </w:p>
        </w:tc>
        <w:tc>
          <w:tcPr>
            <w:tcW w:w="1559" w:type="dxa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1 802 849,78</w:t>
            </w:r>
          </w:p>
        </w:tc>
        <w:tc>
          <w:tcPr>
            <w:tcW w:w="1560" w:type="dxa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21 509,07</w:t>
            </w:r>
          </w:p>
        </w:tc>
        <w:tc>
          <w:tcPr>
            <w:tcW w:w="1842" w:type="dxa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3 069 432,01</w:t>
            </w:r>
          </w:p>
        </w:tc>
      </w:tr>
      <w:tr w:rsidR="00FC6C40" w:rsidRPr="00976C6C" w:rsidTr="008D0F83">
        <w:tc>
          <w:tcPr>
            <w:tcW w:w="3260" w:type="dxa"/>
          </w:tcPr>
          <w:p w:rsidR="00FC6C40" w:rsidRPr="008E2738" w:rsidRDefault="00FC6C40" w:rsidP="00F3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1276" w:type="dxa"/>
            <w:vAlign w:val="center"/>
          </w:tcPr>
          <w:p w:rsidR="00FC6C40" w:rsidRPr="008E2738" w:rsidRDefault="00FC6C40" w:rsidP="00F35FEB">
            <w:pPr>
              <w:jc w:val="center"/>
              <w:rPr>
                <w:sz w:val="24"/>
                <w:szCs w:val="24"/>
              </w:rPr>
            </w:pPr>
            <w:proofErr w:type="spell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-245 381,16</w:t>
            </w:r>
          </w:p>
        </w:tc>
        <w:tc>
          <w:tcPr>
            <w:tcW w:w="1559" w:type="dxa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-1 026 271,23</w:t>
            </w:r>
          </w:p>
        </w:tc>
        <w:tc>
          <w:tcPr>
            <w:tcW w:w="1560" w:type="dxa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-12 884,07</w:t>
            </w:r>
          </w:p>
        </w:tc>
        <w:tc>
          <w:tcPr>
            <w:tcW w:w="1842" w:type="dxa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-1 284 536,63</w:t>
            </w:r>
          </w:p>
        </w:tc>
      </w:tr>
      <w:tr w:rsidR="00FC6C40" w:rsidRPr="00976C6C" w:rsidTr="008D0F83">
        <w:tc>
          <w:tcPr>
            <w:tcW w:w="3260" w:type="dxa"/>
          </w:tcPr>
          <w:p w:rsidR="00FC6C40" w:rsidRPr="008E2738" w:rsidRDefault="00FC6C40" w:rsidP="00F3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Расходы периода  (Административные)</w:t>
            </w:r>
          </w:p>
        </w:tc>
        <w:tc>
          <w:tcPr>
            <w:tcW w:w="1276" w:type="dxa"/>
            <w:vAlign w:val="center"/>
          </w:tcPr>
          <w:p w:rsidR="00FC6C40" w:rsidRPr="008E2738" w:rsidRDefault="00FC6C40" w:rsidP="00F35FEB">
            <w:pPr>
              <w:jc w:val="center"/>
              <w:rPr>
                <w:sz w:val="24"/>
                <w:szCs w:val="24"/>
              </w:rPr>
            </w:pPr>
            <w:proofErr w:type="spell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231 751,28</w:t>
            </w:r>
          </w:p>
        </w:tc>
        <w:tc>
          <w:tcPr>
            <w:tcW w:w="1559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16 619,87</w:t>
            </w:r>
          </w:p>
        </w:tc>
        <w:tc>
          <w:tcPr>
            <w:tcW w:w="1560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4 234,08</w:t>
            </w:r>
          </w:p>
        </w:tc>
        <w:tc>
          <w:tcPr>
            <w:tcW w:w="1842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252 605,23</w:t>
            </w:r>
          </w:p>
        </w:tc>
      </w:tr>
      <w:tr w:rsidR="00FC6C40" w:rsidRPr="00F45401" w:rsidTr="008D0F83">
        <w:tc>
          <w:tcPr>
            <w:tcW w:w="3260" w:type="dxa"/>
          </w:tcPr>
          <w:p w:rsidR="00FC6C40" w:rsidRPr="008E2738" w:rsidRDefault="00FC6C40" w:rsidP="00F3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proofErr w:type="gram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Убыток (-)</w:t>
            </w:r>
          </w:p>
        </w:tc>
        <w:tc>
          <w:tcPr>
            <w:tcW w:w="1276" w:type="dxa"/>
            <w:vAlign w:val="center"/>
          </w:tcPr>
          <w:p w:rsidR="00FC6C40" w:rsidRPr="008E2738" w:rsidRDefault="00FC6C40" w:rsidP="00F35FEB">
            <w:pPr>
              <w:jc w:val="center"/>
              <w:rPr>
                <w:sz w:val="24"/>
                <w:szCs w:val="24"/>
              </w:rPr>
            </w:pPr>
            <w:proofErr w:type="spell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-477 132,44</w:t>
            </w:r>
          </w:p>
        </w:tc>
        <w:tc>
          <w:tcPr>
            <w:tcW w:w="1559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-1 042 891,10</w:t>
            </w:r>
          </w:p>
        </w:tc>
        <w:tc>
          <w:tcPr>
            <w:tcW w:w="1560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-17 118,15</w:t>
            </w:r>
          </w:p>
        </w:tc>
        <w:tc>
          <w:tcPr>
            <w:tcW w:w="1842" w:type="dxa"/>
            <w:vAlign w:val="center"/>
          </w:tcPr>
          <w:p w:rsidR="00FC6C40" w:rsidRPr="008E2738" w:rsidRDefault="00FC6C40" w:rsidP="00F3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38">
              <w:rPr>
                <w:rFonts w:ascii="Times New Roman" w:hAnsi="Times New Roman" w:cs="Times New Roman"/>
                <w:sz w:val="24"/>
                <w:szCs w:val="24"/>
              </w:rPr>
              <w:t>-1 537 141,86</w:t>
            </w:r>
          </w:p>
        </w:tc>
      </w:tr>
    </w:tbl>
    <w:p w:rsidR="002C5A86" w:rsidRPr="00465BDC" w:rsidRDefault="002C5A86" w:rsidP="00465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C5A86" w:rsidRPr="00465BDC" w:rsidSect="009B051A">
          <w:pgSz w:w="11906" w:h="16838"/>
          <w:pgMar w:top="426" w:right="709" w:bottom="284" w:left="284" w:header="708" w:footer="708" w:gutter="0"/>
          <w:cols w:space="708"/>
          <w:docGrid w:linePitch="360"/>
        </w:sectPr>
      </w:pPr>
    </w:p>
    <w:p w:rsidR="007D674A" w:rsidRDefault="006F24BF" w:rsidP="007D674A">
      <w:pPr>
        <w:ind w:left="-851"/>
        <w:rPr>
          <w:rFonts w:ascii="Times New Roman" w:hAnsi="Times New Roman" w:cs="Times New Roman"/>
          <w:sz w:val="28"/>
          <w:szCs w:val="28"/>
        </w:rPr>
      </w:pPr>
      <w:r w:rsidRPr="0079642D">
        <w:rPr>
          <w:rFonts w:ascii="Times New Roman" w:hAnsi="Times New Roman" w:cs="Times New Roman"/>
          <w:sz w:val="28"/>
          <w:szCs w:val="28"/>
        </w:rPr>
        <w:lastRenderedPageBreak/>
        <w:t xml:space="preserve">За отчётный год по при </w:t>
      </w:r>
      <w:r w:rsidR="00FC6C40">
        <w:rPr>
          <w:rFonts w:ascii="Times New Roman" w:hAnsi="Times New Roman" w:cs="Times New Roman"/>
          <w:sz w:val="28"/>
          <w:szCs w:val="28"/>
        </w:rPr>
        <w:t xml:space="preserve"> оказание регулируемой услуги в </w:t>
      </w:r>
      <w:r w:rsidRPr="0079642D">
        <w:rPr>
          <w:rFonts w:ascii="Times New Roman" w:hAnsi="Times New Roman" w:cs="Times New Roman"/>
          <w:sz w:val="28"/>
          <w:szCs w:val="28"/>
        </w:rPr>
        <w:t>Объём</w:t>
      </w:r>
      <w:r w:rsidR="00FC6C40">
        <w:rPr>
          <w:rFonts w:ascii="Times New Roman" w:hAnsi="Times New Roman" w:cs="Times New Roman"/>
          <w:sz w:val="28"/>
          <w:szCs w:val="28"/>
        </w:rPr>
        <w:t xml:space="preserve">е </w:t>
      </w:r>
      <w:r w:rsidRPr="0079642D">
        <w:rPr>
          <w:rFonts w:ascii="Times New Roman" w:hAnsi="Times New Roman" w:cs="Times New Roman"/>
          <w:sz w:val="28"/>
          <w:szCs w:val="28"/>
        </w:rPr>
        <w:t xml:space="preserve"> </w:t>
      </w:r>
      <w:r w:rsidR="00FC6C40">
        <w:rPr>
          <w:rFonts w:ascii="Times New Roman" w:hAnsi="Times New Roman" w:cs="Times New Roman"/>
          <w:sz w:val="28"/>
          <w:szCs w:val="28"/>
        </w:rPr>
        <w:t>411 266,22</w:t>
      </w:r>
      <w:r w:rsidRPr="007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42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964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9642D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Pr="0079642D">
        <w:rPr>
          <w:rFonts w:ascii="Times New Roman" w:hAnsi="Times New Roman" w:cs="Times New Roman"/>
          <w:sz w:val="28"/>
          <w:szCs w:val="28"/>
        </w:rPr>
        <w:t xml:space="preserve">.  на сумму </w:t>
      </w:r>
      <w:r w:rsidR="00FC6C40">
        <w:rPr>
          <w:rFonts w:ascii="Times New Roman" w:hAnsi="Times New Roman" w:cs="Times New Roman"/>
          <w:sz w:val="28"/>
          <w:szCs w:val="28"/>
        </w:rPr>
        <w:t>1 784 895,38</w:t>
      </w:r>
      <w:r w:rsidRPr="007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42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79642D">
        <w:rPr>
          <w:rFonts w:ascii="Times New Roman" w:hAnsi="Times New Roman" w:cs="Times New Roman"/>
          <w:sz w:val="28"/>
          <w:szCs w:val="28"/>
        </w:rPr>
        <w:t xml:space="preserve"> затраты на предоставлению услуг составило </w:t>
      </w:r>
      <w:r w:rsidR="00980A77">
        <w:rPr>
          <w:rFonts w:ascii="Times New Roman" w:hAnsi="Times New Roman" w:cs="Times New Roman"/>
          <w:sz w:val="28"/>
          <w:szCs w:val="28"/>
        </w:rPr>
        <w:t xml:space="preserve"> 3 322 037,24 </w:t>
      </w:r>
      <w:proofErr w:type="spellStart"/>
      <w:r w:rsidR="00980A77">
        <w:rPr>
          <w:rFonts w:ascii="Times New Roman" w:hAnsi="Times New Roman" w:cs="Times New Roman"/>
          <w:sz w:val="28"/>
          <w:szCs w:val="28"/>
        </w:rPr>
        <w:t>т</w:t>
      </w:r>
      <w:r w:rsidRPr="0079642D">
        <w:rPr>
          <w:rFonts w:ascii="Times New Roman" w:hAnsi="Times New Roman" w:cs="Times New Roman"/>
          <w:sz w:val="28"/>
          <w:szCs w:val="28"/>
        </w:rPr>
        <w:t>ыс.тенге</w:t>
      </w:r>
      <w:proofErr w:type="spellEnd"/>
      <w:r w:rsidRPr="0079642D">
        <w:rPr>
          <w:rFonts w:ascii="Times New Roman" w:hAnsi="Times New Roman" w:cs="Times New Roman"/>
          <w:sz w:val="28"/>
          <w:szCs w:val="28"/>
        </w:rPr>
        <w:t xml:space="preserve">, финансово-хозяйственный результат по деятельности </w:t>
      </w:r>
      <w:r w:rsidRPr="0079642D">
        <w:rPr>
          <w:rFonts w:ascii="Times New Roman" w:hAnsi="Times New Roman" w:cs="Times New Roman"/>
          <w:b/>
          <w:sz w:val="28"/>
          <w:szCs w:val="28"/>
          <w:u w:val="single"/>
        </w:rPr>
        <w:t xml:space="preserve">убыток в размере  </w:t>
      </w:r>
      <w:r w:rsidR="00980A77">
        <w:rPr>
          <w:rFonts w:ascii="Times New Roman" w:hAnsi="Times New Roman" w:cs="Times New Roman"/>
          <w:b/>
          <w:sz w:val="28"/>
          <w:szCs w:val="28"/>
          <w:u w:val="single"/>
        </w:rPr>
        <w:t>- 1 537 141,86</w:t>
      </w:r>
      <w:r w:rsidRPr="007964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9642D">
        <w:rPr>
          <w:rFonts w:ascii="Times New Roman" w:hAnsi="Times New Roman" w:cs="Times New Roman"/>
          <w:b/>
          <w:sz w:val="28"/>
          <w:szCs w:val="28"/>
          <w:u w:val="single"/>
        </w:rPr>
        <w:t>тыс.тенге</w:t>
      </w:r>
      <w:proofErr w:type="spellEnd"/>
      <w:r w:rsidRPr="0079642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D0F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D674A" w:rsidRDefault="007D674A" w:rsidP="007D674A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6790B" w:rsidRPr="007D674A" w:rsidRDefault="00F6790B" w:rsidP="007D674A">
      <w:pPr>
        <w:ind w:left="-851"/>
        <w:rPr>
          <w:rFonts w:ascii="Times New Roman" w:hAnsi="Times New Roman" w:cs="Times New Roman"/>
          <w:sz w:val="28"/>
          <w:szCs w:val="28"/>
        </w:rPr>
      </w:pPr>
      <w:r w:rsidRPr="00587C62"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="00A76164" w:rsidRPr="00587C62">
        <w:rPr>
          <w:rFonts w:ascii="Times New Roman" w:hAnsi="Times New Roman" w:cs="Times New Roman"/>
          <w:b/>
          <w:sz w:val="28"/>
          <w:szCs w:val="28"/>
          <w:u w:val="single"/>
        </w:rPr>
        <w:t>Информация об о</w:t>
      </w:r>
      <w:r w:rsidRPr="00587C62">
        <w:rPr>
          <w:rFonts w:ascii="Times New Roman" w:hAnsi="Times New Roman" w:cs="Times New Roman"/>
          <w:b/>
          <w:sz w:val="28"/>
          <w:szCs w:val="28"/>
          <w:u w:val="single"/>
        </w:rPr>
        <w:t>бъем</w:t>
      </w:r>
      <w:r w:rsidR="00A76164" w:rsidRPr="00587C62">
        <w:rPr>
          <w:rFonts w:ascii="Times New Roman" w:hAnsi="Times New Roman" w:cs="Times New Roman"/>
          <w:b/>
          <w:sz w:val="28"/>
          <w:szCs w:val="28"/>
          <w:u w:val="single"/>
        </w:rPr>
        <w:t>ах</w:t>
      </w:r>
      <w:r w:rsidRPr="00587C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предоставленных регулируемых услуг</w:t>
      </w:r>
      <w:r w:rsidRPr="00587C6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pPr w:leftFromText="180" w:rightFromText="180" w:vertAnchor="text" w:horzAnchor="page" w:tblpX="1134" w:tblpY="158"/>
        <w:tblW w:w="9955" w:type="dxa"/>
        <w:tblLook w:val="04A0" w:firstRow="1" w:lastRow="0" w:firstColumn="1" w:lastColumn="0" w:noHBand="0" w:noVBand="1"/>
      </w:tblPr>
      <w:tblGrid>
        <w:gridCol w:w="7546"/>
        <w:gridCol w:w="2409"/>
      </w:tblGrid>
      <w:tr w:rsidR="004626BF" w:rsidRPr="00A3654C" w:rsidTr="006A1839">
        <w:trPr>
          <w:trHeight w:val="529"/>
        </w:trPr>
        <w:tc>
          <w:tcPr>
            <w:tcW w:w="7546" w:type="dxa"/>
            <w:shd w:val="clear" w:color="auto" w:fill="FFFFFF" w:themeFill="background1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за  2025 год</w:t>
            </w:r>
          </w:p>
        </w:tc>
      </w:tr>
      <w:tr w:rsidR="004626BF" w:rsidRPr="00A3654C" w:rsidTr="006A1839">
        <w:trPr>
          <w:trHeight w:val="411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 регулируемых услуг в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411 266 216</w:t>
            </w:r>
          </w:p>
        </w:tc>
      </w:tr>
      <w:tr w:rsidR="004626BF" w:rsidRPr="00A3654C" w:rsidTr="006A1839">
        <w:trPr>
          <w:trHeight w:val="416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 регулируемых услуг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араганда</w:t>
            </w:r>
            <w:proofErr w:type="spell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Январь-Декабрь 2025г.</w:t>
            </w:r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230 343 780</w:t>
            </w:r>
          </w:p>
        </w:tc>
      </w:tr>
      <w:tr w:rsidR="004626BF" w:rsidRPr="00A3654C" w:rsidTr="006A1839">
        <w:trPr>
          <w:trHeight w:val="394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 регулируемых услуг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емиртау</w:t>
            </w:r>
            <w:proofErr w:type="spell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Январь-Август 2025г.</w:t>
            </w:r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178 935 149</w:t>
            </w:r>
          </w:p>
        </w:tc>
      </w:tr>
      <w:tr w:rsidR="004626BF" w:rsidRPr="00A3654C" w:rsidTr="006A1839">
        <w:trPr>
          <w:trHeight w:val="415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 регулируемых услуг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ктау</w:t>
            </w:r>
            <w:proofErr w:type="spell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Январь-Август 2025г.</w:t>
            </w:r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1 987 287</w:t>
            </w:r>
          </w:p>
        </w:tc>
      </w:tr>
      <w:tr w:rsidR="004626BF" w:rsidRPr="00A3654C" w:rsidTr="006A1839">
        <w:trPr>
          <w:trHeight w:val="420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 за 1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кВтч</w:t>
            </w:r>
            <w:proofErr w:type="spellEnd"/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енге/ без НДС</w:t>
            </w:r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</w:tr>
      <w:tr w:rsidR="004626BF" w:rsidRPr="00A3654C" w:rsidTr="006A1839">
        <w:trPr>
          <w:trHeight w:val="412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реализации в тенге, всего</w:t>
            </w:r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1 784 895 377,44</w:t>
            </w:r>
          </w:p>
        </w:tc>
      </w:tr>
      <w:tr w:rsidR="004626BF" w:rsidRPr="00A3654C" w:rsidTr="006A1839">
        <w:trPr>
          <w:trHeight w:val="419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реализации в тенге 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араганда</w:t>
            </w:r>
            <w:proofErr w:type="spellEnd"/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999 692 005,20</w:t>
            </w:r>
          </w:p>
        </w:tc>
      </w:tr>
      <w:tr w:rsidR="004626BF" w:rsidRPr="00A3654C" w:rsidTr="006A1839">
        <w:trPr>
          <w:trHeight w:val="425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реализации в тенге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емиртау</w:t>
            </w:r>
            <w:proofErr w:type="spellEnd"/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776 578 546,66</w:t>
            </w:r>
          </w:p>
        </w:tc>
      </w:tr>
      <w:tr w:rsidR="004626BF" w:rsidRPr="00F45401" w:rsidTr="006A1839">
        <w:trPr>
          <w:trHeight w:val="425"/>
        </w:trPr>
        <w:tc>
          <w:tcPr>
            <w:tcW w:w="7546" w:type="dxa"/>
            <w:vAlign w:val="center"/>
          </w:tcPr>
          <w:p w:rsidR="004626BF" w:rsidRPr="00D922EE" w:rsidRDefault="004626BF" w:rsidP="006A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реализации в тенге  </w:t>
            </w:r>
            <w:proofErr w:type="spell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409" w:type="dxa"/>
            <w:vAlign w:val="center"/>
          </w:tcPr>
          <w:p w:rsidR="004626BF" w:rsidRPr="00D922EE" w:rsidRDefault="004626BF" w:rsidP="006A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E">
              <w:rPr>
                <w:rFonts w:ascii="Times New Roman" w:eastAsia="Times New Roman" w:hAnsi="Times New Roman" w:cs="Times New Roman"/>
                <w:sz w:val="24"/>
                <w:szCs w:val="24"/>
              </w:rPr>
              <w:t>8 624 825,58</w:t>
            </w:r>
          </w:p>
        </w:tc>
      </w:tr>
    </w:tbl>
    <w:p w:rsidR="00B9440F" w:rsidRDefault="00B9440F" w:rsidP="00587C62">
      <w:pPr>
        <w:spacing w:after="0"/>
        <w:ind w:left="-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BF" w:rsidRDefault="004626BF" w:rsidP="002F3C98">
      <w:pPr>
        <w:spacing w:after="0"/>
        <w:ind w:left="-15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790B" w:rsidRPr="002F3C98" w:rsidRDefault="00F6790B" w:rsidP="006A1839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C98">
        <w:rPr>
          <w:rFonts w:ascii="Times New Roman" w:hAnsi="Times New Roman" w:cs="Times New Roman"/>
          <w:b/>
          <w:sz w:val="28"/>
          <w:szCs w:val="28"/>
          <w:u w:val="single"/>
        </w:rPr>
        <w:t>8. Информация о проводимой работе с потребителями регулируемых услуг.</w:t>
      </w:r>
    </w:p>
    <w:p w:rsidR="00CE3A14" w:rsidRDefault="002F3C98" w:rsidP="008D0F83">
      <w:pPr>
        <w:spacing w:after="0"/>
        <w:ind w:left="-8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обслуживани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44A10">
        <w:rPr>
          <w:rFonts w:ascii="Times New Roman" w:hAnsi="Times New Roman" w:cs="Times New Roman"/>
          <w:sz w:val="28"/>
          <w:szCs w:val="28"/>
        </w:rPr>
        <w:t xml:space="preserve"> район им. </w:t>
      </w:r>
      <w:proofErr w:type="spellStart"/>
      <w:r w:rsidRPr="00D44A10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D44A10">
        <w:rPr>
          <w:rFonts w:ascii="Times New Roman" w:hAnsi="Times New Roman" w:cs="Times New Roman"/>
          <w:sz w:val="28"/>
          <w:szCs w:val="28"/>
        </w:rPr>
        <w:t xml:space="preserve"> би,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B8052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  <w:r w:rsidRPr="00B8052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Бокейхана</w:t>
      </w:r>
      <w:proofErr w:type="spellEnd"/>
      <w:r w:rsidRPr="00D44A10"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</w:rPr>
        <w:t>-н</w:t>
      </w:r>
      <w:r w:rsidRPr="00D44A10">
        <w:rPr>
          <w:rFonts w:ascii="Times New Roman" w:hAnsi="Times New Roman" w:cs="Times New Roman"/>
          <w:sz w:val="28"/>
          <w:szCs w:val="28"/>
        </w:rPr>
        <w:t xml:space="preserve"> ТЭЦ-3. </w:t>
      </w:r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Товарищество в период с 01января по 31 августа 2025года </w:t>
      </w:r>
      <w:r w:rsidR="00EB554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 доверительному управлению </w:t>
      </w:r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осуществляло деятельность по передаче электрической энергии в </w:t>
      </w:r>
      <w:proofErr w:type="spellStart"/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</w:t>
      </w:r>
      <w:proofErr w:type="gramStart"/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.Т</w:t>
      </w:r>
      <w:proofErr w:type="gramEnd"/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емиртау</w:t>
      </w:r>
      <w:proofErr w:type="spellEnd"/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п.Актау</w:t>
      </w:r>
      <w:proofErr w:type="spellEnd"/>
      <w:r w:rsidR="00EB554F" w:rsidRPr="003A4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EB554F" w:rsidRPr="003A47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F1EBF" w:rsidRPr="00FD028F">
        <w:rPr>
          <w:rFonts w:ascii="Times New Roman" w:hAnsi="Times New Roman"/>
          <w:sz w:val="28"/>
          <w:szCs w:val="28"/>
        </w:rPr>
        <w:t>Количество потребителей</w:t>
      </w:r>
      <w:r w:rsidR="00CE3A14">
        <w:rPr>
          <w:rFonts w:ascii="Times New Roman" w:hAnsi="Times New Roman"/>
          <w:sz w:val="28"/>
          <w:szCs w:val="28"/>
        </w:rPr>
        <w:t>:</w:t>
      </w:r>
    </w:p>
    <w:p w:rsidR="00AF1EBF" w:rsidRDefault="00CE3A14" w:rsidP="006A1839">
      <w:pPr>
        <w:spacing w:after="0"/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 w:rsidR="002479E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араганда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="00AF1EBF" w:rsidRPr="00FD0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22 475</w:t>
      </w:r>
      <w:r w:rsidR="00AF1EBF" w:rsidRPr="00FD028F">
        <w:rPr>
          <w:rFonts w:ascii="Times New Roman" w:hAnsi="Times New Roman"/>
          <w:sz w:val="28"/>
          <w:szCs w:val="28"/>
        </w:rPr>
        <w:t xml:space="preserve"> </w:t>
      </w:r>
      <w:r w:rsidR="00FD028F" w:rsidRPr="00FD028F">
        <w:rPr>
          <w:rFonts w:ascii="Times New Roman" w:hAnsi="Times New Roman"/>
          <w:sz w:val="28"/>
          <w:szCs w:val="28"/>
        </w:rPr>
        <w:t>единиц, из них</w:t>
      </w:r>
      <w:r w:rsidR="00AF1EBF" w:rsidRPr="00FD028F">
        <w:rPr>
          <w:rFonts w:ascii="Times New Roman" w:hAnsi="Times New Roman"/>
          <w:sz w:val="28"/>
          <w:szCs w:val="28"/>
        </w:rPr>
        <w:t xml:space="preserve"> юр</w:t>
      </w:r>
      <w:r w:rsidR="00FD028F" w:rsidRPr="00FD028F">
        <w:rPr>
          <w:rFonts w:ascii="Times New Roman" w:hAnsi="Times New Roman"/>
          <w:sz w:val="28"/>
          <w:szCs w:val="28"/>
        </w:rPr>
        <w:t xml:space="preserve">идические </w:t>
      </w:r>
      <w:r w:rsidR="00AF1EBF" w:rsidRPr="00FD028F">
        <w:rPr>
          <w:rFonts w:ascii="Times New Roman" w:hAnsi="Times New Roman"/>
          <w:sz w:val="28"/>
          <w:szCs w:val="28"/>
        </w:rPr>
        <w:t>лиц</w:t>
      </w:r>
      <w:r w:rsidR="00FD028F" w:rsidRPr="00FD028F">
        <w:rPr>
          <w:rFonts w:ascii="Times New Roman" w:hAnsi="Times New Roman"/>
          <w:sz w:val="28"/>
          <w:szCs w:val="28"/>
        </w:rPr>
        <w:t>а</w:t>
      </w:r>
      <w:r w:rsidR="00AF1EBF" w:rsidRPr="00FD02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575</w:t>
      </w:r>
      <w:r w:rsidR="00FD028F" w:rsidRPr="00FD028F">
        <w:rPr>
          <w:rFonts w:ascii="Times New Roman" w:hAnsi="Times New Roman"/>
          <w:sz w:val="28"/>
          <w:szCs w:val="28"/>
        </w:rPr>
        <w:t xml:space="preserve">, физические лица – </w:t>
      </w:r>
      <w:r w:rsidR="006A18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21 900</w:t>
      </w:r>
      <w:r w:rsidR="00FD028F" w:rsidRPr="00FD028F">
        <w:rPr>
          <w:rFonts w:ascii="Times New Roman" w:hAnsi="Times New Roman"/>
          <w:sz w:val="28"/>
          <w:szCs w:val="28"/>
        </w:rPr>
        <w:t>.</w:t>
      </w:r>
      <w:r w:rsidR="00FD028F" w:rsidRPr="00666FDB">
        <w:rPr>
          <w:rFonts w:ascii="Times New Roman" w:hAnsi="Times New Roman"/>
          <w:b/>
          <w:sz w:val="24"/>
          <w:szCs w:val="24"/>
        </w:rPr>
        <w:t xml:space="preserve"> </w:t>
      </w:r>
    </w:p>
    <w:p w:rsidR="00EB554F" w:rsidRPr="00EB554F" w:rsidRDefault="00EB554F" w:rsidP="006A1839">
      <w:pPr>
        <w:spacing w:after="0"/>
        <w:ind w:left="-851"/>
        <w:rPr>
          <w:rFonts w:ascii="Times New Roman" w:hAnsi="Times New Roman" w:cs="Times New Roman"/>
          <w:sz w:val="32"/>
          <w:szCs w:val="32"/>
          <w:highlight w:val="yellow"/>
        </w:rPr>
      </w:pPr>
      <w:r w:rsidRPr="00EB554F">
        <w:rPr>
          <w:rFonts w:ascii="Times New Roman" w:hAnsi="Times New Roman"/>
          <w:b/>
          <w:sz w:val="32"/>
          <w:szCs w:val="32"/>
        </w:rPr>
        <w:t>-</w:t>
      </w:r>
      <w:r w:rsidRPr="00EB554F">
        <w:rPr>
          <w:rFonts w:ascii="Times New Roman" w:hAnsi="Times New Roman"/>
          <w:sz w:val="28"/>
          <w:szCs w:val="28"/>
        </w:rPr>
        <w:t>по г</w:t>
      </w:r>
      <w:proofErr w:type="gramStart"/>
      <w:r w:rsidRPr="00EB554F">
        <w:rPr>
          <w:rFonts w:ascii="Times New Roman" w:hAnsi="Times New Roman"/>
          <w:sz w:val="28"/>
          <w:szCs w:val="28"/>
        </w:rPr>
        <w:t>.Т</w:t>
      </w:r>
      <w:proofErr w:type="gramEnd"/>
      <w:r w:rsidRPr="00EB554F">
        <w:rPr>
          <w:rFonts w:ascii="Times New Roman" w:hAnsi="Times New Roman"/>
          <w:sz w:val="28"/>
          <w:szCs w:val="28"/>
        </w:rPr>
        <w:t>емиртау</w:t>
      </w:r>
      <w:r>
        <w:rPr>
          <w:rFonts w:ascii="Times New Roman" w:hAnsi="Times New Roman"/>
          <w:sz w:val="28"/>
          <w:szCs w:val="28"/>
        </w:rPr>
        <w:t>-67 867</w:t>
      </w:r>
      <w:r w:rsidRPr="00FD028F">
        <w:rPr>
          <w:rFonts w:ascii="Times New Roman" w:hAnsi="Times New Roman"/>
          <w:sz w:val="28"/>
          <w:szCs w:val="28"/>
        </w:rPr>
        <w:t xml:space="preserve"> единиц, из них юридические лица – </w:t>
      </w:r>
      <w:r>
        <w:rPr>
          <w:rFonts w:ascii="Times New Roman" w:hAnsi="Times New Roman"/>
          <w:sz w:val="28"/>
          <w:szCs w:val="28"/>
        </w:rPr>
        <w:t>1 647</w:t>
      </w:r>
      <w:r w:rsidRPr="00FD028F">
        <w:rPr>
          <w:rFonts w:ascii="Times New Roman" w:hAnsi="Times New Roman"/>
          <w:sz w:val="28"/>
          <w:szCs w:val="28"/>
        </w:rPr>
        <w:t>, физические лица –</w:t>
      </w:r>
      <w:r w:rsidR="006A1839">
        <w:rPr>
          <w:rFonts w:ascii="Times New Roman" w:hAnsi="Times New Roman"/>
          <w:sz w:val="28"/>
          <w:szCs w:val="28"/>
        </w:rPr>
        <w:t xml:space="preserve"> </w:t>
      </w:r>
      <w:r w:rsidRPr="00FD0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66 220</w:t>
      </w:r>
      <w:r w:rsidRPr="00FD028F">
        <w:rPr>
          <w:rFonts w:ascii="Times New Roman" w:hAnsi="Times New Roman"/>
          <w:sz w:val="28"/>
          <w:szCs w:val="28"/>
        </w:rPr>
        <w:t>.</w:t>
      </w:r>
    </w:p>
    <w:p w:rsidR="00F6790B" w:rsidRPr="002F3C98" w:rsidRDefault="00F6790B" w:rsidP="006A183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C98">
        <w:rPr>
          <w:rFonts w:ascii="Times New Roman" w:hAnsi="Times New Roman" w:cs="Times New Roman"/>
          <w:sz w:val="28"/>
          <w:szCs w:val="28"/>
        </w:rPr>
        <w:t xml:space="preserve">Предприятие оснащено круглосуточным диспетчерским пунктом, а также организованно круглосуточное дежурство </w:t>
      </w:r>
      <w:r w:rsidRPr="002F3C98">
        <w:rPr>
          <w:rFonts w:ascii="Times New Roman" w:hAnsi="Times New Roman" w:cs="Times New Roman"/>
          <w:b/>
          <w:sz w:val="28"/>
          <w:szCs w:val="28"/>
        </w:rPr>
        <w:t xml:space="preserve">аварийно-ремонтного персонала </w:t>
      </w:r>
      <w:proofErr w:type="spellStart"/>
      <w:r w:rsidRPr="002F3C98">
        <w:rPr>
          <w:rFonts w:ascii="Times New Roman" w:hAnsi="Times New Roman" w:cs="Times New Roman"/>
          <w:b/>
          <w:sz w:val="28"/>
          <w:szCs w:val="28"/>
        </w:rPr>
        <w:t>энергослужбы</w:t>
      </w:r>
      <w:proofErr w:type="spellEnd"/>
      <w:r w:rsidRPr="002F3C98">
        <w:rPr>
          <w:rFonts w:ascii="Times New Roman" w:hAnsi="Times New Roman" w:cs="Times New Roman"/>
          <w:sz w:val="28"/>
          <w:szCs w:val="28"/>
        </w:rPr>
        <w:t xml:space="preserve"> предприятия.</w:t>
      </w:r>
      <w:r w:rsidRPr="002F3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Ежедневно операторы  диспетчерской службы принимают обращения потребителей информационного и аварийного характера по </w:t>
      </w:r>
      <w:r w:rsidRPr="002F3C98">
        <w:rPr>
          <w:rFonts w:ascii="Times New Roman" w:hAnsi="Times New Roman" w:cs="Times New Roman"/>
          <w:sz w:val="28"/>
          <w:szCs w:val="28"/>
        </w:rPr>
        <w:t xml:space="preserve">(тел. 8 (7212) 33-52-90). В случае возникновения каких-либо аварийных ситуаций оповещаются об аварии: диспетчера </w:t>
      </w:r>
      <w:proofErr w:type="spellStart"/>
      <w:r w:rsidRPr="002F3C98">
        <w:rPr>
          <w:rFonts w:ascii="Times New Roman" w:hAnsi="Times New Roman" w:cs="Times New Roman"/>
          <w:sz w:val="28"/>
          <w:szCs w:val="28"/>
        </w:rPr>
        <w:t>акиматов</w:t>
      </w:r>
      <w:proofErr w:type="spellEnd"/>
      <w:r w:rsidRPr="002F3C98">
        <w:rPr>
          <w:rFonts w:ascii="Times New Roman" w:hAnsi="Times New Roman" w:cs="Times New Roman"/>
          <w:sz w:val="28"/>
          <w:szCs w:val="28"/>
        </w:rPr>
        <w:t xml:space="preserve"> районов города Караганды; ГУ «Территориальный  департамент Комитета атомного и энергетического надзора и контроля по Карагандинской области»; а также </w:t>
      </w:r>
      <w:proofErr w:type="spellStart"/>
      <w:r w:rsidRPr="002F3C98">
        <w:rPr>
          <w:rFonts w:ascii="Times New Roman" w:hAnsi="Times New Roman" w:cs="Times New Roman"/>
          <w:sz w:val="28"/>
          <w:szCs w:val="28"/>
        </w:rPr>
        <w:t>энергопередающие</w:t>
      </w:r>
      <w:proofErr w:type="spellEnd"/>
      <w:r w:rsidRPr="002F3C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3C98"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 w:rsidRPr="002F3C98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proofErr w:type="gramStart"/>
      <w:r w:rsidRPr="002F3C98">
        <w:rPr>
          <w:rFonts w:ascii="Times New Roman" w:hAnsi="Times New Roman" w:cs="Times New Roman"/>
          <w:sz w:val="28"/>
          <w:szCs w:val="28"/>
        </w:rPr>
        <w:t>согласно</w:t>
      </w:r>
      <w:r w:rsidR="007F2F1C">
        <w:rPr>
          <w:rFonts w:ascii="Times New Roman" w:hAnsi="Times New Roman" w:cs="Times New Roman"/>
          <w:sz w:val="28"/>
          <w:szCs w:val="28"/>
        </w:rPr>
        <w:t xml:space="preserve"> </w:t>
      </w:r>
      <w:r w:rsidRPr="002F3C98">
        <w:rPr>
          <w:rFonts w:ascii="Times New Roman" w:hAnsi="Times New Roman" w:cs="Times New Roman"/>
          <w:sz w:val="28"/>
          <w:szCs w:val="28"/>
        </w:rPr>
        <w:t>взаимоотношений</w:t>
      </w:r>
      <w:proofErr w:type="gramEnd"/>
      <w:r w:rsidRPr="002F3C98">
        <w:rPr>
          <w:rFonts w:ascii="Times New Roman" w:hAnsi="Times New Roman" w:cs="Times New Roman"/>
          <w:sz w:val="28"/>
          <w:szCs w:val="28"/>
        </w:rPr>
        <w:t xml:space="preserve"> и порядка взаимодействия, между данными организациями.</w:t>
      </w:r>
    </w:p>
    <w:p w:rsidR="00F6790B" w:rsidRPr="002F3C98" w:rsidRDefault="00E900FB" w:rsidP="006A183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F3C98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6790B" w:rsidRPr="002F3C98">
        <w:rPr>
          <w:rFonts w:ascii="Times New Roman" w:hAnsi="Times New Roman" w:cs="Times New Roman"/>
          <w:sz w:val="28"/>
          <w:szCs w:val="28"/>
        </w:rPr>
        <w:t xml:space="preserve">При производстве работ в период устранения аварии, либо планово, заблаговременно оповещаются органы управления жилыми домами (КСК, </w:t>
      </w:r>
      <w:r w:rsidRPr="002F3C98">
        <w:rPr>
          <w:rFonts w:ascii="Times New Roman" w:hAnsi="Times New Roman" w:cs="Times New Roman"/>
          <w:sz w:val="28"/>
          <w:szCs w:val="28"/>
        </w:rPr>
        <w:t>КСУ, старшие по дому и</w:t>
      </w:r>
      <w:r w:rsidR="00F6790B" w:rsidRPr="002F3C98">
        <w:rPr>
          <w:rFonts w:ascii="Times New Roman" w:hAnsi="Times New Roman" w:cs="Times New Roman"/>
          <w:sz w:val="28"/>
          <w:szCs w:val="28"/>
        </w:rPr>
        <w:t xml:space="preserve"> лица ответственные </w:t>
      </w:r>
      <w:r w:rsidR="0006030C" w:rsidRPr="002F3C98">
        <w:rPr>
          <w:rFonts w:ascii="Times New Roman" w:hAnsi="Times New Roman" w:cs="Times New Roman"/>
          <w:sz w:val="28"/>
          <w:szCs w:val="28"/>
        </w:rPr>
        <w:t>за электрохозяйство объекта).</w:t>
      </w:r>
    </w:p>
    <w:p w:rsidR="00CA2828" w:rsidRPr="00B01026" w:rsidRDefault="00CA2828" w:rsidP="001133B7">
      <w:pPr>
        <w:spacing w:after="0"/>
        <w:ind w:left="-141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64E7" w:rsidRPr="002F35BB" w:rsidRDefault="009464E7" w:rsidP="00B73E08">
      <w:pPr>
        <w:pStyle w:val="a5"/>
        <w:spacing w:line="276" w:lineRule="auto"/>
        <w:ind w:left="-851"/>
        <w:jc w:val="both"/>
        <w:rPr>
          <w:i/>
          <w:iCs/>
          <w:sz w:val="28"/>
          <w:szCs w:val="28"/>
        </w:rPr>
      </w:pPr>
      <w:r w:rsidRPr="002F35BB">
        <w:rPr>
          <w:b/>
          <w:bCs/>
          <w:sz w:val="28"/>
          <w:szCs w:val="28"/>
        </w:rPr>
        <w:t xml:space="preserve">Количество технологических нарушений </w:t>
      </w:r>
      <w:r w:rsidRPr="002F35BB">
        <w:rPr>
          <w:bCs/>
          <w:sz w:val="28"/>
          <w:szCs w:val="28"/>
        </w:rPr>
        <w:t xml:space="preserve">на сетях </w:t>
      </w:r>
      <w:r w:rsidRPr="002F35BB">
        <w:rPr>
          <w:bCs/>
          <w:iCs/>
          <w:sz w:val="28"/>
          <w:szCs w:val="28"/>
        </w:rPr>
        <w:t>эле</w:t>
      </w:r>
      <w:r w:rsidR="0020654F" w:rsidRPr="002F35BB">
        <w:rPr>
          <w:bCs/>
          <w:iCs/>
          <w:sz w:val="28"/>
          <w:szCs w:val="28"/>
        </w:rPr>
        <w:t>ктроснабжения предприятия в 202</w:t>
      </w:r>
      <w:r w:rsidR="00EB554F">
        <w:rPr>
          <w:bCs/>
          <w:iCs/>
          <w:sz w:val="28"/>
          <w:szCs w:val="28"/>
        </w:rPr>
        <w:t>5</w:t>
      </w:r>
      <w:r w:rsidRPr="002F35BB">
        <w:rPr>
          <w:bCs/>
          <w:iCs/>
          <w:sz w:val="28"/>
          <w:szCs w:val="28"/>
        </w:rPr>
        <w:t xml:space="preserve"> году, </w:t>
      </w:r>
      <w:r w:rsidR="009E4951" w:rsidRPr="002F35BB">
        <w:rPr>
          <w:bCs/>
          <w:iCs/>
          <w:sz w:val="28"/>
          <w:szCs w:val="28"/>
        </w:rPr>
        <w:t xml:space="preserve"> </w:t>
      </w:r>
      <w:r w:rsidR="00B2652E" w:rsidRPr="002F35BB">
        <w:rPr>
          <w:bCs/>
          <w:iCs/>
          <w:sz w:val="28"/>
          <w:szCs w:val="28"/>
        </w:rPr>
        <w:t xml:space="preserve">составило – </w:t>
      </w:r>
      <w:r w:rsidR="002F35BB" w:rsidRPr="002F35BB">
        <w:rPr>
          <w:bCs/>
          <w:iCs/>
          <w:sz w:val="28"/>
          <w:szCs w:val="28"/>
        </w:rPr>
        <w:t>1</w:t>
      </w:r>
      <w:r w:rsidR="00EB554F">
        <w:rPr>
          <w:bCs/>
          <w:iCs/>
          <w:sz w:val="28"/>
          <w:szCs w:val="28"/>
        </w:rPr>
        <w:t>5</w:t>
      </w:r>
      <w:r w:rsidR="00AE11FC">
        <w:rPr>
          <w:bCs/>
          <w:iCs/>
          <w:sz w:val="28"/>
          <w:szCs w:val="28"/>
        </w:rPr>
        <w:t xml:space="preserve"> ед</w:t>
      </w:r>
      <w:r w:rsidR="00B2652E" w:rsidRPr="002F35BB">
        <w:rPr>
          <w:bCs/>
          <w:iCs/>
          <w:sz w:val="28"/>
          <w:szCs w:val="28"/>
        </w:rPr>
        <w:t>. нарушения</w:t>
      </w:r>
      <w:r w:rsidRPr="002F35BB">
        <w:rPr>
          <w:b/>
          <w:bCs/>
          <w:iCs/>
          <w:sz w:val="28"/>
          <w:szCs w:val="28"/>
        </w:rPr>
        <w:t>:</w:t>
      </w:r>
    </w:p>
    <w:tbl>
      <w:tblPr>
        <w:tblW w:w="9214" w:type="dxa"/>
        <w:tblInd w:w="-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1784"/>
        <w:gridCol w:w="1559"/>
      </w:tblGrid>
      <w:tr w:rsidR="006A1839" w:rsidRPr="002F35BB" w:rsidTr="006A1839">
        <w:trPr>
          <w:trHeight w:val="463"/>
        </w:trPr>
        <w:tc>
          <w:tcPr>
            <w:tcW w:w="58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839" w:rsidRPr="002F35BB" w:rsidRDefault="006A1839" w:rsidP="006A1839">
            <w:pPr>
              <w:spacing w:after="0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B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Виды работ</w:t>
            </w:r>
          </w:p>
        </w:tc>
        <w:tc>
          <w:tcPr>
            <w:tcW w:w="3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839" w:rsidRPr="002F35BB" w:rsidRDefault="006A1839" w:rsidP="006A1839">
            <w:pPr>
              <w:spacing w:after="0"/>
              <w:ind w:left="-1418" w:firstLine="1774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2F35B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5</w:t>
            </w:r>
            <w:r w:rsidRPr="002F35B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год</w:t>
            </w:r>
          </w:p>
        </w:tc>
      </w:tr>
      <w:tr w:rsidR="006A1839" w:rsidRPr="002F35BB" w:rsidTr="006A1839">
        <w:trPr>
          <w:trHeight w:val="463"/>
        </w:trPr>
        <w:tc>
          <w:tcPr>
            <w:tcW w:w="58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6A1839" w:rsidRPr="002F35BB" w:rsidRDefault="006A1839" w:rsidP="001133B7">
            <w:pPr>
              <w:spacing w:after="0"/>
              <w:ind w:left="-1418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6A1839" w:rsidRPr="002F35BB" w:rsidRDefault="006A1839" w:rsidP="006A1839">
            <w:pPr>
              <w:spacing w:after="0"/>
              <w:ind w:left="214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Караганда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839" w:rsidRPr="002F35BB" w:rsidRDefault="006A1839" w:rsidP="006A1839">
            <w:pPr>
              <w:spacing w:after="0"/>
              <w:ind w:left="75" w:hanging="16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Темиртау</w:t>
            </w:r>
          </w:p>
        </w:tc>
      </w:tr>
      <w:tr w:rsidR="006A1839" w:rsidRPr="002F35BB" w:rsidTr="006A1839">
        <w:trPr>
          <w:trHeight w:val="243"/>
        </w:trPr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839" w:rsidRPr="002F35BB" w:rsidRDefault="006A1839" w:rsidP="006A1839">
            <w:pPr>
              <w:spacing w:after="0"/>
              <w:ind w:left="131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Сети  электроснабжения 6/10 </w:t>
            </w:r>
            <w:proofErr w:type="spellStart"/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839" w:rsidRPr="002F35BB" w:rsidRDefault="006A1839" w:rsidP="006A1839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839" w:rsidRPr="002F35BB" w:rsidRDefault="006A1839" w:rsidP="006A1839">
            <w:pPr>
              <w:spacing w:after="0"/>
              <w:ind w:left="201"/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126</w:t>
            </w:r>
          </w:p>
        </w:tc>
      </w:tr>
      <w:tr w:rsidR="006A1839" w:rsidRPr="002F35BB" w:rsidTr="006A1839">
        <w:trPr>
          <w:trHeight w:val="390"/>
        </w:trPr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839" w:rsidRPr="002F35BB" w:rsidRDefault="006A1839" w:rsidP="006A1839">
            <w:pPr>
              <w:spacing w:after="0"/>
              <w:ind w:left="131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Сети  электроснабжения 0,4 </w:t>
            </w:r>
            <w:proofErr w:type="spellStart"/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839" w:rsidRPr="002F35BB" w:rsidRDefault="006A1839" w:rsidP="006A1839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B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839" w:rsidRPr="002F35BB" w:rsidRDefault="006A1839" w:rsidP="001133B7">
            <w:pPr>
              <w:spacing w:after="0"/>
              <w:ind w:left="-1418"/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</w:tr>
    </w:tbl>
    <w:p w:rsidR="000948DF" w:rsidRPr="00B01026" w:rsidRDefault="000948DF" w:rsidP="001133B7">
      <w:pPr>
        <w:spacing w:after="0"/>
        <w:ind w:left="-1418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6790B" w:rsidRPr="00632998" w:rsidRDefault="00F6790B" w:rsidP="00F53FD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2998">
        <w:rPr>
          <w:rFonts w:ascii="Times New Roman" w:hAnsi="Times New Roman" w:cs="Times New Roman"/>
          <w:b/>
          <w:sz w:val="28"/>
          <w:szCs w:val="28"/>
          <w:u w:val="single"/>
        </w:rPr>
        <w:t>9. Информация о перспективах деятельности (планы развития), в том числе возможных изменениях тарифов.</w:t>
      </w:r>
    </w:p>
    <w:p w:rsidR="00F6790B" w:rsidRPr="00632998" w:rsidRDefault="00F6790B" w:rsidP="001133B7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F53FDE" w:rsidRPr="00F53FDE" w:rsidRDefault="00F53FDE" w:rsidP="00B73E08">
      <w:pPr>
        <w:ind w:left="-851" w:firstLine="42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53FDE">
        <w:rPr>
          <w:rFonts w:ascii="Times New Roman" w:hAnsi="Times New Roman"/>
          <w:b/>
          <w:bCs/>
          <w:i/>
          <w:sz w:val="28"/>
          <w:szCs w:val="28"/>
        </w:rPr>
        <w:t xml:space="preserve">Работы, </w:t>
      </w:r>
      <w:proofErr w:type="gramStart"/>
      <w:r w:rsidRPr="00F53FDE">
        <w:rPr>
          <w:rFonts w:ascii="Times New Roman" w:hAnsi="Times New Roman"/>
          <w:b/>
          <w:bCs/>
          <w:i/>
          <w:sz w:val="28"/>
          <w:szCs w:val="28"/>
        </w:rPr>
        <w:t>согласно плана</w:t>
      </w:r>
      <w:proofErr w:type="gramEnd"/>
      <w:r w:rsidRPr="00F53FDE">
        <w:rPr>
          <w:rFonts w:ascii="Times New Roman" w:hAnsi="Times New Roman"/>
          <w:b/>
          <w:bCs/>
          <w:i/>
          <w:sz w:val="28"/>
          <w:szCs w:val="28"/>
        </w:rPr>
        <w:t xml:space="preserve"> по капитальным и текущим ремонтам, а также в рамках подготовки предприятия к отопительному сезону 2026 – 2027 годов, по объектам электроснабжения, необходимо выполнить по следующим улицам и районам города Караганды:</w:t>
      </w:r>
    </w:p>
    <w:p w:rsidR="00F53FDE" w:rsidRPr="00F53FDE" w:rsidRDefault="00F53FDE" w:rsidP="005C4B03">
      <w:pPr>
        <w:pStyle w:val="a5"/>
        <w:numPr>
          <w:ilvl w:val="0"/>
          <w:numId w:val="6"/>
        </w:numPr>
        <w:ind w:left="-851"/>
        <w:jc w:val="both"/>
        <w:rPr>
          <w:b/>
          <w:i/>
          <w:sz w:val="28"/>
          <w:szCs w:val="28"/>
        </w:rPr>
      </w:pPr>
      <w:proofErr w:type="gramStart"/>
      <w:r w:rsidRPr="00F53FDE">
        <w:rPr>
          <w:sz w:val="28"/>
          <w:szCs w:val="28"/>
        </w:rPr>
        <w:t xml:space="preserve">«Капитальный ремонт ТП-1 (магазин "Удача") (ЖБИ </w:t>
      </w:r>
      <w:proofErr w:type="spellStart"/>
      <w:r w:rsidRPr="00F53FDE">
        <w:rPr>
          <w:sz w:val="28"/>
          <w:szCs w:val="28"/>
        </w:rPr>
        <w:t>Узенка</w:t>
      </w:r>
      <w:proofErr w:type="spellEnd"/>
      <w:r w:rsidRPr="00F53FDE">
        <w:rPr>
          <w:sz w:val="28"/>
          <w:szCs w:val="28"/>
        </w:rPr>
        <w:t>)» (</w:t>
      </w:r>
      <w:r w:rsidRPr="00F53FDE">
        <w:rPr>
          <w:b/>
          <w:i/>
          <w:sz w:val="28"/>
          <w:szCs w:val="28"/>
        </w:rPr>
        <w:t xml:space="preserve">Стоимость производства работ – </w:t>
      </w:r>
      <w:r w:rsidRPr="00F53FDE">
        <w:rPr>
          <w:b/>
          <w:bCs/>
          <w:i/>
          <w:iCs/>
          <w:sz w:val="28"/>
          <w:szCs w:val="28"/>
        </w:rPr>
        <w:t xml:space="preserve">16 551 820 </w:t>
      </w:r>
      <w:r w:rsidRPr="00F53FDE">
        <w:rPr>
          <w:b/>
          <w:i/>
          <w:sz w:val="28"/>
          <w:szCs w:val="28"/>
        </w:rPr>
        <w:t>тенге (без учета НДС)</w:t>
      </w:r>
      <w:r w:rsidRPr="00F53FDE">
        <w:rPr>
          <w:sz w:val="28"/>
          <w:szCs w:val="28"/>
        </w:rPr>
        <w:t>.</w:t>
      </w:r>
      <w:proofErr w:type="gramEnd"/>
    </w:p>
    <w:p w:rsidR="00F53FDE" w:rsidRPr="00F53FDE" w:rsidRDefault="00F53FDE" w:rsidP="00F53FDE">
      <w:pPr>
        <w:pStyle w:val="a5"/>
        <w:numPr>
          <w:ilvl w:val="0"/>
          <w:numId w:val="6"/>
        </w:numPr>
        <w:ind w:left="-851"/>
        <w:jc w:val="both"/>
        <w:rPr>
          <w:b/>
          <w:i/>
          <w:sz w:val="28"/>
          <w:szCs w:val="28"/>
        </w:rPr>
      </w:pPr>
      <w:r w:rsidRPr="00F53FDE">
        <w:rPr>
          <w:sz w:val="28"/>
          <w:szCs w:val="28"/>
        </w:rPr>
        <w:t xml:space="preserve">«Капитальный ремонт ТП-3 "Библиотечная" (ЖБИ </w:t>
      </w:r>
      <w:proofErr w:type="spellStart"/>
      <w:r w:rsidRPr="00F53FDE">
        <w:rPr>
          <w:sz w:val="28"/>
          <w:szCs w:val="28"/>
        </w:rPr>
        <w:t>Узенка</w:t>
      </w:r>
      <w:proofErr w:type="spellEnd"/>
      <w:r w:rsidRPr="00F53FDE">
        <w:rPr>
          <w:sz w:val="28"/>
          <w:szCs w:val="28"/>
        </w:rPr>
        <w:t>)».</w:t>
      </w:r>
      <w:r w:rsidRPr="00F53FDE">
        <w:rPr>
          <w:b/>
          <w:i/>
          <w:sz w:val="28"/>
          <w:szCs w:val="28"/>
        </w:rPr>
        <w:t xml:space="preserve"> </w:t>
      </w:r>
      <w:proofErr w:type="gramStart"/>
      <w:r w:rsidRPr="00F53FDE">
        <w:rPr>
          <w:sz w:val="28"/>
          <w:szCs w:val="28"/>
        </w:rPr>
        <w:t>(</w:t>
      </w:r>
      <w:r w:rsidRPr="00F53FDE">
        <w:rPr>
          <w:b/>
          <w:i/>
          <w:sz w:val="28"/>
          <w:szCs w:val="28"/>
        </w:rPr>
        <w:t xml:space="preserve">Стоимость производства работ – </w:t>
      </w:r>
      <w:r w:rsidRPr="00F53FDE">
        <w:rPr>
          <w:b/>
          <w:bCs/>
          <w:i/>
          <w:iCs/>
          <w:sz w:val="28"/>
          <w:szCs w:val="28"/>
        </w:rPr>
        <w:t>16 185 780</w:t>
      </w:r>
      <w:r w:rsidRPr="00F53FDE">
        <w:rPr>
          <w:b/>
          <w:i/>
          <w:sz w:val="28"/>
          <w:szCs w:val="28"/>
        </w:rPr>
        <w:t xml:space="preserve">  тенге (без учета НДС)</w:t>
      </w:r>
      <w:r w:rsidRPr="00F53FDE">
        <w:rPr>
          <w:sz w:val="28"/>
          <w:szCs w:val="28"/>
        </w:rPr>
        <w:t>.</w:t>
      </w:r>
      <w:proofErr w:type="gramEnd"/>
    </w:p>
    <w:p w:rsidR="00F53FDE" w:rsidRPr="00F53FDE" w:rsidRDefault="00F53FDE" w:rsidP="00F53FDE">
      <w:pPr>
        <w:pStyle w:val="a5"/>
        <w:numPr>
          <w:ilvl w:val="0"/>
          <w:numId w:val="6"/>
        </w:numPr>
        <w:ind w:left="-851"/>
        <w:jc w:val="both"/>
        <w:rPr>
          <w:b/>
          <w:i/>
          <w:sz w:val="28"/>
          <w:szCs w:val="28"/>
        </w:rPr>
      </w:pPr>
      <w:r w:rsidRPr="00F53FDE">
        <w:rPr>
          <w:sz w:val="28"/>
          <w:szCs w:val="28"/>
        </w:rPr>
        <w:t xml:space="preserve">«Реконструкция электросетей КЛ 6 </w:t>
      </w:r>
      <w:proofErr w:type="spellStart"/>
      <w:r w:rsidRPr="00F53FDE">
        <w:rPr>
          <w:sz w:val="28"/>
          <w:szCs w:val="28"/>
        </w:rPr>
        <w:t>кВ</w:t>
      </w:r>
      <w:proofErr w:type="spellEnd"/>
      <w:r w:rsidRPr="00F53FDE">
        <w:rPr>
          <w:sz w:val="28"/>
          <w:szCs w:val="28"/>
        </w:rPr>
        <w:t xml:space="preserve"> от </w:t>
      </w:r>
      <w:proofErr w:type="gramStart"/>
      <w:r w:rsidRPr="00F53FDE">
        <w:rPr>
          <w:sz w:val="28"/>
          <w:szCs w:val="28"/>
        </w:rPr>
        <w:t>ВЛ</w:t>
      </w:r>
      <w:proofErr w:type="gramEnd"/>
      <w:r w:rsidRPr="00F53FDE">
        <w:rPr>
          <w:sz w:val="28"/>
          <w:szCs w:val="28"/>
        </w:rPr>
        <w:t xml:space="preserve"> 6 </w:t>
      </w:r>
      <w:proofErr w:type="spellStart"/>
      <w:r w:rsidRPr="00F53FDE">
        <w:rPr>
          <w:sz w:val="28"/>
          <w:szCs w:val="28"/>
        </w:rPr>
        <w:t>кВ</w:t>
      </w:r>
      <w:proofErr w:type="spellEnd"/>
      <w:r w:rsidRPr="00F53FDE">
        <w:rPr>
          <w:sz w:val="28"/>
          <w:szCs w:val="28"/>
        </w:rPr>
        <w:t xml:space="preserve"> на ТП-1, ТП-2, ТП-3 (ЖБИ </w:t>
      </w:r>
      <w:proofErr w:type="spellStart"/>
      <w:r w:rsidRPr="00F53FDE">
        <w:rPr>
          <w:sz w:val="28"/>
          <w:szCs w:val="28"/>
        </w:rPr>
        <w:t>Узенка</w:t>
      </w:r>
      <w:proofErr w:type="spellEnd"/>
      <w:r w:rsidRPr="00F53FDE">
        <w:rPr>
          <w:sz w:val="28"/>
          <w:szCs w:val="28"/>
        </w:rPr>
        <w:t>)».</w:t>
      </w:r>
      <w:r w:rsidRPr="00F53FDE">
        <w:rPr>
          <w:b/>
          <w:i/>
          <w:sz w:val="28"/>
          <w:szCs w:val="28"/>
        </w:rPr>
        <w:t xml:space="preserve"> </w:t>
      </w:r>
      <w:proofErr w:type="gramStart"/>
      <w:r w:rsidRPr="00F53FDE">
        <w:rPr>
          <w:sz w:val="28"/>
          <w:szCs w:val="28"/>
        </w:rPr>
        <w:t>(</w:t>
      </w:r>
      <w:r w:rsidRPr="00F53FDE">
        <w:rPr>
          <w:b/>
          <w:i/>
          <w:sz w:val="28"/>
          <w:szCs w:val="28"/>
        </w:rPr>
        <w:t xml:space="preserve">Стоимость производства работ – </w:t>
      </w:r>
      <w:r w:rsidRPr="00F53FDE">
        <w:rPr>
          <w:b/>
          <w:bCs/>
          <w:i/>
          <w:iCs/>
          <w:sz w:val="28"/>
          <w:szCs w:val="28"/>
        </w:rPr>
        <w:t>7 497 770</w:t>
      </w:r>
      <w:r w:rsidRPr="00F53FDE">
        <w:rPr>
          <w:b/>
          <w:i/>
          <w:sz w:val="28"/>
          <w:szCs w:val="28"/>
        </w:rPr>
        <w:t xml:space="preserve">  тенге (без учета НДС),</w:t>
      </w:r>
      <w:proofErr w:type="gramEnd"/>
    </w:p>
    <w:p w:rsidR="00F53FDE" w:rsidRPr="00F53FDE" w:rsidRDefault="00F53FDE" w:rsidP="00F53FDE">
      <w:pPr>
        <w:pStyle w:val="a5"/>
        <w:ind w:left="-851"/>
        <w:jc w:val="both"/>
        <w:rPr>
          <w:b/>
          <w:i/>
          <w:sz w:val="28"/>
          <w:szCs w:val="28"/>
        </w:rPr>
      </w:pPr>
      <w:r w:rsidRPr="00F53FDE">
        <w:rPr>
          <w:sz w:val="28"/>
          <w:szCs w:val="28"/>
        </w:rPr>
        <w:t>кабель протяженность – 507 метров).</w:t>
      </w:r>
    </w:p>
    <w:p w:rsidR="00F53FDE" w:rsidRPr="00F53FDE" w:rsidRDefault="00F53FDE" w:rsidP="00F53FDE">
      <w:pPr>
        <w:pStyle w:val="a5"/>
        <w:numPr>
          <w:ilvl w:val="0"/>
          <w:numId w:val="6"/>
        </w:numPr>
        <w:ind w:left="-851"/>
        <w:jc w:val="both"/>
        <w:rPr>
          <w:sz w:val="28"/>
          <w:szCs w:val="28"/>
        </w:rPr>
      </w:pPr>
      <w:r w:rsidRPr="00F53FDE">
        <w:rPr>
          <w:sz w:val="28"/>
          <w:szCs w:val="28"/>
        </w:rPr>
        <w:t xml:space="preserve">«Капитальный ремонт (замена) КЛ-10 </w:t>
      </w:r>
      <w:proofErr w:type="spellStart"/>
      <w:r w:rsidRPr="00F53FDE">
        <w:rPr>
          <w:sz w:val="28"/>
          <w:szCs w:val="28"/>
        </w:rPr>
        <w:t>кВ</w:t>
      </w:r>
      <w:proofErr w:type="spellEnd"/>
      <w:r w:rsidRPr="00F53FDE">
        <w:rPr>
          <w:sz w:val="28"/>
          <w:szCs w:val="28"/>
        </w:rPr>
        <w:t xml:space="preserve"> от ПС «Дина» в сторону КТП-Поликлиника №3 (участок от КТП-д/с "</w:t>
      </w:r>
      <w:proofErr w:type="gramStart"/>
      <w:r w:rsidRPr="00F53FDE">
        <w:rPr>
          <w:sz w:val="28"/>
          <w:szCs w:val="28"/>
        </w:rPr>
        <w:t>Балакай</w:t>
      </w:r>
      <w:proofErr w:type="gramEnd"/>
      <w:r w:rsidRPr="00F53FDE">
        <w:rPr>
          <w:sz w:val="28"/>
          <w:szCs w:val="28"/>
        </w:rPr>
        <w:t>" – КТП-Поликлиника №3)».</w:t>
      </w:r>
      <w:r w:rsidRPr="00F53FDE">
        <w:rPr>
          <w:b/>
          <w:i/>
          <w:sz w:val="28"/>
          <w:szCs w:val="28"/>
        </w:rPr>
        <w:t xml:space="preserve"> </w:t>
      </w:r>
      <w:r w:rsidRPr="00F53FDE">
        <w:rPr>
          <w:sz w:val="28"/>
          <w:szCs w:val="28"/>
        </w:rPr>
        <w:t>(</w:t>
      </w:r>
      <w:r w:rsidRPr="00F53FDE">
        <w:rPr>
          <w:b/>
          <w:i/>
          <w:sz w:val="28"/>
          <w:szCs w:val="28"/>
        </w:rPr>
        <w:t xml:space="preserve">Стоимость производства работ – </w:t>
      </w:r>
      <w:r w:rsidRPr="00F53FDE">
        <w:rPr>
          <w:b/>
          <w:bCs/>
          <w:i/>
          <w:iCs/>
          <w:sz w:val="28"/>
          <w:szCs w:val="28"/>
        </w:rPr>
        <w:t>3 474 020</w:t>
      </w:r>
      <w:r w:rsidRPr="00F53FDE">
        <w:rPr>
          <w:b/>
          <w:i/>
          <w:sz w:val="28"/>
          <w:szCs w:val="28"/>
        </w:rPr>
        <w:t xml:space="preserve"> тенге (без учета НДС),</w:t>
      </w:r>
      <w:r w:rsidRPr="00F53FDE">
        <w:rPr>
          <w:i/>
          <w:sz w:val="28"/>
          <w:szCs w:val="28"/>
        </w:rPr>
        <w:t xml:space="preserve"> кабель протяженностью – 280 метров)</w:t>
      </w:r>
      <w:r w:rsidRPr="00F53FDE">
        <w:rPr>
          <w:sz w:val="28"/>
          <w:szCs w:val="28"/>
        </w:rPr>
        <w:t>.</w:t>
      </w:r>
    </w:p>
    <w:p w:rsidR="00B73E08" w:rsidRPr="00B73E08" w:rsidRDefault="00B73E08" w:rsidP="00B73E08">
      <w:pPr>
        <w:pStyle w:val="a5"/>
        <w:numPr>
          <w:ilvl w:val="0"/>
          <w:numId w:val="6"/>
        </w:numPr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 xml:space="preserve">Текущий ремонт </w:t>
      </w:r>
      <w:r w:rsidRPr="00B73E08">
        <w:rPr>
          <w:b/>
          <w:sz w:val="28"/>
          <w:szCs w:val="28"/>
        </w:rPr>
        <w:t>7-ми</w:t>
      </w:r>
      <w:r w:rsidRPr="00B73E08">
        <w:rPr>
          <w:sz w:val="28"/>
          <w:szCs w:val="28"/>
        </w:rPr>
        <w:t xml:space="preserve"> </w:t>
      </w:r>
      <w:proofErr w:type="spellStart"/>
      <w:r w:rsidRPr="00B73E08">
        <w:rPr>
          <w:sz w:val="28"/>
          <w:szCs w:val="28"/>
        </w:rPr>
        <w:t>трансф</w:t>
      </w:r>
      <w:proofErr w:type="spellEnd"/>
      <w:r w:rsidRPr="00B73E08">
        <w:rPr>
          <w:sz w:val="28"/>
          <w:szCs w:val="28"/>
        </w:rPr>
        <w:t xml:space="preserve">. подстанций, </w:t>
      </w:r>
      <w:r w:rsidRPr="00B73E08">
        <w:rPr>
          <w:bCs/>
          <w:sz w:val="28"/>
          <w:szCs w:val="28"/>
        </w:rPr>
        <w:t xml:space="preserve">на общую сумму – </w:t>
      </w:r>
      <w:r w:rsidRPr="00B73E08">
        <w:rPr>
          <w:b/>
          <w:sz w:val="28"/>
          <w:szCs w:val="28"/>
        </w:rPr>
        <w:t xml:space="preserve">25 055 040  тенге без </w:t>
      </w:r>
      <w:r w:rsidRPr="00B73E08">
        <w:rPr>
          <w:b/>
          <w:bCs/>
          <w:sz w:val="28"/>
          <w:szCs w:val="28"/>
        </w:rPr>
        <w:t>учета НДС</w:t>
      </w:r>
      <w:r w:rsidRPr="00B73E08">
        <w:rPr>
          <w:sz w:val="28"/>
          <w:szCs w:val="28"/>
        </w:rPr>
        <w:t xml:space="preserve">: 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>Текущий ремонт ТП «ОАЗИС-1».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tabs>
          <w:tab w:val="left" w:pos="142"/>
        </w:tabs>
        <w:spacing w:line="276" w:lineRule="auto"/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>Текущий ремонт КТП "ГОЛУБЫЕ ПРУДЫ», дом 4.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ind w:left="-851"/>
        <w:jc w:val="both"/>
        <w:rPr>
          <w:bCs/>
          <w:sz w:val="28"/>
          <w:szCs w:val="28"/>
        </w:rPr>
      </w:pPr>
      <w:r w:rsidRPr="00B73E08">
        <w:rPr>
          <w:sz w:val="28"/>
          <w:szCs w:val="28"/>
        </w:rPr>
        <w:t>Текущий ремонт ТП "СЕЛЬМАШ".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>Текущий ремонт ТП "ЩОРСА, 70".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tabs>
          <w:tab w:val="left" w:pos="142"/>
        </w:tabs>
        <w:spacing w:line="276" w:lineRule="auto"/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>Текущий ремонт ТП-60 пр. Шахтеров, 25.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tabs>
          <w:tab w:val="left" w:pos="142"/>
        </w:tabs>
        <w:spacing w:line="276" w:lineRule="auto"/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>Текущий ремонт КТП "ЧНФ".</w:t>
      </w:r>
    </w:p>
    <w:p w:rsidR="00B73E08" w:rsidRPr="00B73E08" w:rsidRDefault="00B73E08" w:rsidP="00B73E08">
      <w:pPr>
        <w:pStyle w:val="a5"/>
        <w:numPr>
          <w:ilvl w:val="0"/>
          <w:numId w:val="5"/>
        </w:numPr>
        <w:tabs>
          <w:tab w:val="left" w:pos="142"/>
        </w:tabs>
        <w:spacing w:line="276" w:lineRule="auto"/>
        <w:ind w:left="-851"/>
        <w:jc w:val="both"/>
        <w:rPr>
          <w:sz w:val="28"/>
          <w:szCs w:val="28"/>
        </w:rPr>
      </w:pPr>
      <w:r w:rsidRPr="00B73E08">
        <w:rPr>
          <w:sz w:val="28"/>
          <w:szCs w:val="28"/>
        </w:rPr>
        <w:t>Текущий ремонт КТП-1 "КУНГЕЙ".</w:t>
      </w:r>
    </w:p>
    <w:p w:rsidR="00B73E08" w:rsidRDefault="00B73E08" w:rsidP="00B73E08">
      <w:pPr>
        <w:pStyle w:val="a5"/>
        <w:numPr>
          <w:ilvl w:val="0"/>
          <w:numId w:val="6"/>
        </w:numPr>
        <w:tabs>
          <w:tab w:val="left" w:pos="142"/>
        </w:tabs>
        <w:ind w:left="-851"/>
        <w:jc w:val="both"/>
        <w:rPr>
          <w:b/>
          <w:sz w:val="28"/>
          <w:szCs w:val="28"/>
        </w:rPr>
      </w:pPr>
      <w:r w:rsidRPr="00B73E08">
        <w:rPr>
          <w:sz w:val="28"/>
          <w:szCs w:val="28"/>
        </w:rPr>
        <w:t xml:space="preserve">Установка приборов учета: в количестве </w:t>
      </w:r>
      <w:r w:rsidRPr="00B73E08">
        <w:rPr>
          <w:b/>
          <w:sz w:val="28"/>
          <w:szCs w:val="28"/>
        </w:rPr>
        <w:t xml:space="preserve">- 54 шт. </w:t>
      </w:r>
    </w:p>
    <w:p w:rsidR="005C4B03" w:rsidRDefault="005C4B03" w:rsidP="003E0EE7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5C4B03" w:rsidRDefault="005C4B03" w:rsidP="003E0EE7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670724" w:rsidRPr="00EE52AF" w:rsidRDefault="003E0EE7" w:rsidP="0067072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784B59">
        <w:rPr>
          <w:rFonts w:ascii="Times New Roman" w:hAnsi="Times New Roman" w:cs="Times New Roman"/>
          <w:sz w:val="28"/>
          <w:szCs w:val="28"/>
        </w:rPr>
        <w:t xml:space="preserve">з-за неплатежеспособности Товарищество </w:t>
      </w:r>
      <w:r w:rsidR="008D0F83">
        <w:rPr>
          <w:rFonts w:ascii="Times New Roman" w:hAnsi="Times New Roman" w:cs="Times New Roman"/>
          <w:sz w:val="28"/>
          <w:szCs w:val="28"/>
        </w:rPr>
        <w:t>(</w:t>
      </w:r>
      <w:r w:rsidR="008D0F83" w:rsidRPr="00A76FCE">
        <w:rPr>
          <w:rFonts w:ascii="Times New Roman" w:hAnsi="Times New Roman" w:cs="Times New Roman"/>
          <w:i/>
          <w:sz w:val="24"/>
          <w:szCs w:val="24"/>
        </w:rPr>
        <w:t xml:space="preserve">кредиторская задолженность на 01.01.2026г.-2 128 823 </w:t>
      </w:r>
      <w:proofErr w:type="spellStart"/>
      <w:r w:rsidR="008D0F83" w:rsidRPr="00A76FCE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="008D0F83" w:rsidRPr="00A76FCE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="008D0F83" w:rsidRPr="00A76FCE">
        <w:rPr>
          <w:rFonts w:ascii="Times New Roman" w:hAnsi="Times New Roman" w:cs="Times New Roman"/>
          <w:i/>
          <w:sz w:val="24"/>
          <w:szCs w:val="24"/>
        </w:rPr>
        <w:t>енге</w:t>
      </w:r>
      <w:proofErr w:type="spellEnd"/>
      <w:r w:rsidR="008D0F83" w:rsidRPr="00A76FCE">
        <w:rPr>
          <w:rFonts w:ascii="Times New Roman" w:hAnsi="Times New Roman" w:cs="Times New Roman"/>
          <w:i/>
          <w:sz w:val="24"/>
          <w:szCs w:val="24"/>
        </w:rPr>
        <w:t xml:space="preserve"> , из них по ЭНЕРГИИ- 1</w:t>
      </w:r>
      <w:r w:rsidR="00A76FCE">
        <w:rPr>
          <w:rFonts w:ascii="Times New Roman" w:hAnsi="Times New Roman" w:cs="Times New Roman"/>
          <w:i/>
          <w:sz w:val="24"/>
          <w:szCs w:val="24"/>
        </w:rPr>
        <w:t> </w:t>
      </w:r>
      <w:r w:rsidR="008D0F83" w:rsidRPr="00A76FCE">
        <w:rPr>
          <w:rFonts w:ascii="Times New Roman" w:hAnsi="Times New Roman" w:cs="Times New Roman"/>
          <w:i/>
          <w:sz w:val="24"/>
          <w:szCs w:val="24"/>
        </w:rPr>
        <w:t>735</w:t>
      </w:r>
      <w:r w:rsidR="00A76F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F83" w:rsidRPr="00A76FCE">
        <w:rPr>
          <w:rFonts w:ascii="Times New Roman" w:hAnsi="Times New Roman" w:cs="Times New Roman"/>
          <w:i/>
          <w:sz w:val="24"/>
          <w:szCs w:val="24"/>
        </w:rPr>
        <w:t>990</w:t>
      </w:r>
      <w:r w:rsidR="00A76FCE" w:rsidRPr="00A76F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6FCE" w:rsidRPr="00A76FCE">
        <w:rPr>
          <w:rFonts w:ascii="Times New Roman" w:hAnsi="Times New Roman" w:cs="Times New Roman"/>
          <w:i/>
          <w:sz w:val="24"/>
          <w:szCs w:val="24"/>
        </w:rPr>
        <w:t>тыс.тенге</w:t>
      </w:r>
      <w:proofErr w:type="spellEnd"/>
      <w:r w:rsidR="00A76FCE">
        <w:rPr>
          <w:rFonts w:ascii="Times New Roman" w:hAnsi="Times New Roman" w:cs="Times New Roman"/>
          <w:sz w:val="28"/>
          <w:szCs w:val="28"/>
        </w:rPr>
        <w:t>)</w:t>
      </w:r>
      <w:r w:rsidR="008D0F83">
        <w:rPr>
          <w:rFonts w:ascii="Times New Roman" w:hAnsi="Times New Roman" w:cs="Times New Roman"/>
          <w:sz w:val="28"/>
          <w:szCs w:val="28"/>
        </w:rPr>
        <w:t>,</w:t>
      </w:r>
      <w:r w:rsidRPr="00784B59">
        <w:rPr>
          <w:rFonts w:ascii="Times New Roman" w:hAnsi="Times New Roman" w:cs="Times New Roman"/>
          <w:sz w:val="28"/>
          <w:szCs w:val="28"/>
        </w:rPr>
        <w:t xml:space="preserve"> подало Иск  к производству суда и возбуждению гражданского дела на реабилитацию предприятия.  05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784B59">
        <w:rPr>
          <w:rFonts w:ascii="Times New Roman" w:hAnsi="Times New Roman" w:cs="Times New Roman"/>
          <w:sz w:val="28"/>
          <w:szCs w:val="28"/>
        </w:rPr>
        <w:t>2026года Специализированн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84B59">
        <w:rPr>
          <w:rFonts w:ascii="Times New Roman" w:hAnsi="Times New Roman" w:cs="Times New Roman"/>
          <w:sz w:val="28"/>
          <w:szCs w:val="28"/>
        </w:rPr>
        <w:t>межрайонн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84B59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784B59">
        <w:rPr>
          <w:rFonts w:ascii="Times New Roman" w:hAnsi="Times New Roman" w:cs="Times New Roman"/>
          <w:sz w:val="28"/>
          <w:szCs w:val="28"/>
        </w:rPr>
        <w:t xml:space="preserve"> суд Карагандинской области определил о возбуждении производства по делу в соответствии со статьей 50 Закона Республики Казахстан «О реабилитации и банкротстве»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6FCE">
        <w:rPr>
          <w:rFonts w:ascii="Times New Roman" w:hAnsi="Times New Roman" w:cs="Times New Roman"/>
          <w:sz w:val="28"/>
          <w:szCs w:val="28"/>
        </w:rPr>
        <w:t xml:space="preserve"> В настоящий момент </w:t>
      </w:r>
      <w:r w:rsidR="00670724">
        <w:rPr>
          <w:rFonts w:ascii="Times New Roman" w:hAnsi="Times New Roman" w:cs="Times New Roman"/>
          <w:sz w:val="28"/>
          <w:szCs w:val="28"/>
        </w:rPr>
        <w:t xml:space="preserve">Товарищество на реабилитации по Решению </w:t>
      </w:r>
      <w:r w:rsidR="00670724" w:rsidRPr="00EE52AF">
        <w:rPr>
          <w:rFonts w:ascii="Times New Roman" w:hAnsi="Times New Roman" w:cs="Times New Roman"/>
          <w:sz w:val="28"/>
          <w:szCs w:val="28"/>
        </w:rPr>
        <w:t>Специализированного  межрайонного экономического суда Карагандинской области от 24 .02. 2026 года дело № 3514-26-00-2/9.</w:t>
      </w:r>
    </w:p>
    <w:p w:rsidR="003E0EE7" w:rsidRDefault="003E0EE7" w:rsidP="003E0EE7">
      <w:pPr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реабилитации является </w:t>
      </w:r>
      <w:r w:rsidRPr="003E0EE7">
        <w:rPr>
          <w:rFonts w:ascii="Times New Roman" w:hAnsi="Times New Roman" w:cs="Times New Roman"/>
          <w:color w:val="000000"/>
          <w:sz w:val="28"/>
          <w:szCs w:val="28"/>
        </w:rPr>
        <w:t>погашение имеющейся кредиторской задолженности, за счёт мероприятии по увеличению доходности Товарищества.</w:t>
      </w:r>
    </w:p>
    <w:p w:rsidR="006E561A" w:rsidRPr="0054171B" w:rsidRDefault="00BF35F3" w:rsidP="00B46A83">
      <w:pPr>
        <w:spacing w:after="0"/>
        <w:ind w:left="-851" w:firstLine="567"/>
        <w:rPr>
          <w:rFonts w:ascii="Times New Roman" w:hAnsi="Times New Roman" w:cs="Times New Roman"/>
          <w:bCs/>
          <w:sz w:val="28"/>
          <w:szCs w:val="28"/>
        </w:rPr>
      </w:pPr>
      <w:r w:rsidRPr="0054171B">
        <w:rPr>
          <w:rFonts w:ascii="Times New Roman" w:hAnsi="Times New Roman" w:cs="Times New Roman"/>
          <w:sz w:val="28"/>
          <w:szCs w:val="28"/>
        </w:rPr>
        <w:t>Для в</w:t>
      </w:r>
      <w:r w:rsidRPr="0054171B">
        <w:rPr>
          <w:rFonts w:ascii="Times New Roman" w:hAnsi="Times New Roman" w:cs="Times New Roman"/>
          <w:color w:val="000000"/>
          <w:sz w:val="28"/>
          <w:szCs w:val="28"/>
        </w:rPr>
        <w:t xml:space="preserve">осстановления финансовой устойчивости предприятия, Товарищество планирует </w:t>
      </w:r>
      <w:r w:rsidRPr="0054171B">
        <w:rPr>
          <w:rStyle w:val="s0"/>
          <w:sz w:val="28"/>
          <w:szCs w:val="28"/>
        </w:rPr>
        <w:t xml:space="preserve">подать заявку в ДКРЕМ МНЭ по Карагандинской области  для изменения тарифа </w:t>
      </w:r>
      <w:r w:rsidRPr="0054171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4171B">
        <w:rPr>
          <w:rFonts w:ascii="Times New Roman" w:hAnsi="Times New Roman" w:cs="Times New Roman"/>
          <w:i/>
          <w:color w:val="000000"/>
          <w:sz w:val="28"/>
          <w:szCs w:val="28"/>
        </w:rPr>
        <w:t>по истечении срока моратории</w:t>
      </w:r>
      <w:r w:rsidRPr="0054171B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F60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171B">
        <w:rPr>
          <w:rFonts w:ascii="Times New Roman" w:hAnsi="Times New Roman" w:cs="Times New Roman"/>
          <w:color w:val="000000"/>
          <w:sz w:val="28"/>
          <w:szCs w:val="28"/>
        </w:rPr>
        <w:t>Действующий тариф не покрывает затраты предприятия при предоставлении регулируемой услуги, так как с момента последнего утверждения тарифа и тарифной сметы (</w:t>
      </w:r>
      <w:r w:rsidRPr="0054171B">
        <w:rPr>
          <w:rFonts w:ascii="Times New Roman" w:hAnsi="Times New Roman" w:cs="Times New Roman"/>
          <w:i/>
          <w:color w:val="000000"/>
          <w:sz w:val="28"/>
          <w:szCs w:val="28"/>
        </w:rPr>
        <w:t>02</w:t>
      </w:r>
      <w:r w:rsidRPr="00541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171B">
        <w:rPr>
          <w:rFonts w:ascii="Times New Roman" w:hAnsi="Times New Roman" w:cs="Times New Roman"/>
          <w:i/>
          <w:color w:val="000000"/>
          <w:sz w:val="28"/>
          <w:szCs w:val="28"/>
        </w:rPr>
        <w:t>июль 2024года</w:t>
      </w:r>
      <w:r w:rsidRPr="0054171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A5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A83">
        <w:rPr>
          <w:rFonts w:ascii="Times New Roman" w:hAnsi="Times New Roman" w:cs="Times New Roman"/>
          <w:color w:val="000000"/>
          <w:sz w:val="28"/>
          <w:szCs w:val="28"/>
        </w:rPr>
        <w:t>выросла стоимость</w:t>
      </w:r>
      <w:r w:rsidR="0054171B" w:rsidRPr="0054171B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 w:rsidR="002179E7">
        <w:rPr>
          <w:rFonts w:ascii="Times New Roman" w:hAnsi="Times New Roman" w:cs="Times New Roman"/>
          <w:sz w:val="28"/>
          <w:szCs w:val="28"/>
        </w:rPr>
        <w:t xml:space="preserve"> на 124%</w:t>
      </w:r>
      <w:r w:rsidR="0054171B" w:rsidRPr="0054171B">
        <w:rPr>
          <w:rFonts w:ascii="Times New Roman" w:hAnsi="Times New Roman" w:cs="Times New Roman"/>
          <w:sz w:val="28"/>
          <w:szCs w:val="28"/>
        </w:rPr>
        <w:t xml:space="preserve">, </w:t>
      </w:r>
      <w:r w:rsidR="002179E7">
        <w:rPr>
          <w:rFonts w:ascii="Times New Roman" w:hAnsi="Times New Roman" w:cs="Times New Roman"/>
          <w:sz w:val="28"/>
          <w:szCs w:val="28"/>
        </w:rPr>
        <w:t xml:space="preserve"> </w:t>
      </w:r>
      <w:r w:rsidR="00B46A83">
        <w:rPr>
          <w:rFonts w:ascii="Times New Roman" w:hAnsi="Times New Roman" w:cs="Times New Roman"/>
          <w:sz w:val="28"/>
          <w:szCs w:val="28"/>
        </w:rPr>
        <w:t xml:space="preserve">поднялся </w:t>
      </w:r>
      <w:r w:rsidR="002179E7">
        <w:rPr>
          <w:rFonts w:ascii="Times New Roman" w:hAnsi="Times New Roman" w:cs="Times New Roman"/>
          <w:sz w:val="28"/>
          <w:szCs w:val="28"/>
        </w:rPr>
        <w:t>тариф</w:t>
      </w:r>
      <w:r w:rsidR="0054171B" w:rsidRPr="0054171B">
        <w:rPr>
          <w:rFonts w:ascii="Times New Roman" w:hAnsi="Times New Roman" w:cs="Times New Roman"/>
          <w:sz w:val="28"/>
          <w:szCs w:val="28"/>
        </w:rPr>
        <w:t xml:space="preserve"> на услуги балансирования производства-потребления электроэнергии</w:t>
      </w:r>
      <w:r w:rsidR="002179E7">
        <w:rPr>
          <w:rFonts w:ascii="Times New Roman" w:hAnsi="Times New Roman" w:cs="Times New Roman"/>
          <w:sz w:val="28"/>
          <w:szCs w:val="28"/>
        </w:rPr>
        <w:t xml:space="preserve"> 10%</w:t>
      </w:r>
      <w:r w:rsidR="00B46A83">
        <w:rPr>
          <w:rFonts w:ascii="Times New Roman" w:hAnsi="Times New Roman" w:cs="Times New Roman"/>
          <w:sz w:val="28"/>
          <w:szCs w:val="28"/>
        </w:rPr>
        <w:t>,</w:t>
      </w:r>
      <w:r w:rsidR="0054171B" w:rsidRPr="0054171B">
        <w:rPr>
          <w:rFonts w:ascii="Times New Roman" w:hAnsi="Times New Roman" w:cs="Times New Roman"/>
          <w:sz w:val="28"/>
          <w:szCs w:val="28"/>
        </w:rPr>
        <w:t xml:space="preserve"> </w:t>
      </w:r>
      <w:r w:rsidR="002179E7">
        <w:rPr>
          <w:rFonts w:ascii="Times New Roman" w:hAnsi="Times New Roman" w:cs="Times New Roman"/>
          <w:sz w:val="28"/>
          <w:szCs w:val="28"/>
        </w:rPr>
        <w:t>на</w:t>
      </w:r>
      <w:r w:rsidR="0054171B" w:rsidRPr="0054171B">
        <w:rPr>
          <w:rFonts w:ascii="Times New Roman" w:hAnsi="Times New Roman" w:cs="Times New Roman"/>
          <w:sz w:val="28"/>
          <w:szCs w:val="28"/>
        </w:rPr>
        <w:t xml:space="preserve"> обеспечение мощности</w:t>
      </w:r>
      <w:r w:rsidR="002179E7">
        <w:rPr>
          <w:rFonts w:ascii="Times New Roman" w:hAnsi="Times New Roman" w:cs="Times New Roman"/>
          <w:sz w:val="28"/>
          <w:szCs w:val="28"/>
        </w:rPr>
        <w:t xml:space="preserve"> 20%</w:t>
      </w:r>
      <w:r w:rsidR="00B46A83">
        <w:rPr>
          <w:rFonts w:ascii="Times New Roman" w:hAnsi="Times New Roman" w:cs="Times New Roman"/>
          <w:sz w:val="28"/>
          <w:szCs w:val="28"/>
        </w:rPr>
        <w:t>,</w:t>
      </w:r>
      <w:r w:rsidR="002179E7">
        <w:rPr>
          <w:rFonts w:ascii="Times New Roman" w:hAnsi="Times New Roman" w:cs="Times New Roman"/>
          <w:sz w:val="28"/>
          <w:szCs w:val="28"/>
        </w:rPr>
        <w:t xml:space="preserve"> </w:t>
      </w:r>
      <w:r w:rsidR="0054171B" w:rsidRPr="0054171B">
        <w:rPr>
          <w:rFonts w:ascii="Times New Roman" w:hAnsi="Times New Roman" w:cs="Times New Roman"/>
          <w:sz w:val="28"/>
          <w:szCs w:val="28"/>
        </w:rPr>
        <w:t>на пользование национальной сетью</w:t>
      </w:r>
      <w:r w:rsidR="00B46A83">
        <w:rPr>
          <w:rFonts w:ascii="Times New Roman" w:hAnsi="Times New Roman" w:cs="Times New Roman"/>
          <w:sz w:val="28"/>
          <w:szCs w:val="28"/>
        </w:rPr>
        <w:t xml:space="preserve"> 16%,</w:t>
      </w:r>
      <w:r w:rsidR="002179E7">
        <w:rPr>
          <w:rFonts w:ascii="Times New Roman" w:hAnsi="Times New Roman" w:cs="Times New Roman"/>
          <w:sz w:val="28"/>
          <w:szCs w:val="28"/>
        </w:rPr>
        <w:t xml:space="preserve"> </w:t>
      </w:r>
      <w:r w:rsidR="0054171B" w:rsidRPr="0054171B">
        <w:rPr>
          <w:rFonts w:ascii="Times New Roman" w:hAnsi="Times New Roman" w:cs="Times New Roman"/>
          <w:sz w:val="28"/>
          <w:szCs w:val="28"/>
        </w:rPr>
        <w:t>на</w:t>
      </w:r>
      <w:r w:rsidR="006E561A" w:rsidRPr="0054171B">
        <w:rPr>
          <w:rFonts w:ascii="Times New Roman" w:hAnsi="Times New Roman" w:cs="Times New Roman"/>
          <w:sz w:val="28"/>
          <w:szCs w:val="28"/>
        </w:rPr>
        <w:t xml:space="preserve"> транспортировку </w:t>
      </w:r>
      <w:r w:rsidR="0054171B" w:rsidRPr="0054171B">
        <w:rPr>
          <w:rFonts w:ascii="Times New Roman" w:hAnsi="Times New Roman" w:cs="Times New Roman"/>
          <w:sz w:val="28"/>
          <w:szCs w:val="28"/>
        </w:rPr>
        <w:t>электроэнергии</w:t>
      </w:r>
      <w:r w:rsidR="002179E7">
        <w:rPr>
          <w:rFonts w:ascii="Times New Roman" w:hAnsi="Times New Roman" w:cs="Times New Roman"/>
          <w:sz w:val="28"/>
          <w:szCs w:val="28"/>
        </w:rPr>
        <w:t xml:space="preserve"> 43,25%,</w:t>
      </w:r>
      <w:r w:rsidR="00B46A83">
        <w:rPr>
          <w:rFonts w:ascii="Times New Roman" w:hAnsi="Times New Roman" w:cs="Times New Roman"/>
          <w:sz w:val="28"/>
          <w:szCs w:val="28"/>
        </w:rPr>
        <w:t xml:space="preserve"> </w:t>
      </w:r>
      <w:r w:rsidR="0054171B" w:rsidRPr="0054171B">
        <w:rPr>
          <w:rStyle w:val="s0"/>
          <w:sz w:val="28"/>
          <w:szCs w:val="28"/>
        </w:rPr>
        <w:t xml:space="preserve">а также </w:t>
      </w:r>
      <w:r w:rsidR="00F60481">
        <w:rPr>
          <w:rStyle w:val="s0"/>
          <w:sz w:val="28"/>
          <w:szCs w:val="28"/>
        </w:rPr>
        <w:t>увеличилась</w:t>
      </w:r>
      <w:r w:rsidR="0054171B">
        <w:rPr>
          <w:rStyle w:val="s0"/>
          <w:sz w:val="28"/>
          <w:szCs w:val="28"/>
        </w:rPr>
        <w:t xml:space="preserve"> </w:t>
      </w:r>
      <w:r w:rsidR="006E561A" w:rsidRPr="0054171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среднемесячн</w:t>
      </w:r>
      <w:r w:rsidR="00F6048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ая </w:t>
      </w:r>
      <w:r w:rsidR="006E561A" w:rsidRPr="0054171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номинальн</w:t>
      </w:r>
      <w:r w:rsidR="00F6048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ая</w:t>
      </w:r>
      <w:r w:rsidR="006E561A" w:rsidRPr="0054171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заработн</w:t>
      </w:r>
      <w:r w:rsidR="00F6048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ая</w:t>
      </w:r>
      <w:r w:rsidR="006F1B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E561A" w:rsidRPr="0054171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плат</w:t>
      </w:r>
      <w:r w:rsidR="00F6048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="006E561A" w:rsidRPr="0054171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одного работника по видам</w:t>
      </w:r>
      <w:proofErr w:type="gramEnd"/>
      <w:r w:rsidR="006E561A" w:rsidRPr="0054171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экономической деятельности в регионе (городе), сложившейся по данным статистики за год</w:t>
      </w:r>
      <w:r w:rsidR="006E561A" w:rsidRPr="0054171B">
        <w:rPr>
          <w:rFonts w:ascii="Times New Roman" w:hAnsi="Times New Roman" w:cs="Times New Roman"/>
          <w:bCs/>
          <w:sz w:val="28"/>
          <w:szCs w:val="28"/>
        </w:rPr>
        <w:t>.</w:t>
      </w:r>
    </w:p>
    <w:p w:rsidR="00F6790B" w:rsidRPr="0054171B" w:rsidRDefault="00F6790B" w:rsidP="0054171B">
      <w:pPr>
        <w:spacing w:after="0"/>
        <w:ind w:left="-15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48E3" w:rsidRPr="0098080B" w:rsidRDefault="005148E3" w:rsidP="00F6790B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5148E3" w:rsidRDefault="005148E3" w:rsidP="00F6790B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BE2CFE" w:rsidRDefault="00BE2CFE" w:rsidP="00F6790B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BE2CFE" w:rsidRDefault="00BE2CFE" w:rsidP="00F6790B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bookmarkStart w:id="0" w:name="_GoBack"/>
      <w:bookmarkEnd w:id="0"/>
    </w:p>
    <w:sectPr w:rsidR="00BE2CFE" w:rsidSect="00156963">
      <w:pgSz w:w="11906" w:h="16838"/>
      <w:pgMar w:top="567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5991"/>
    <w:multiLevelType w:val="hybridMultilevel"/>
    <w:tmpl w:val="55E6D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E5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6B24BC9"/>
    <w:multiLevelType w:val="hybridMultilevel"/>
    <w:tmpl w:val="9396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47499"/>
    <w:multiLevelType w:val="hybridMultilevel"/>
    <w:tmpl w:val="6FFEF62A"/>
    <w:lvl w:ilvl="0" w:tplc="3B9893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CF70A4"/>
    <w:multiLevelType w:val="hybridMultilevel"/>
    <w:tmpl w:val="E7368EA4"/>
    <w:lvl w:ilvl="0" w:tplc="1EE247D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766AC4"/>
    <w:multiLevelType w:val="hybridMultilevel"/>
    <w:tmpl w:val="DF3447CA"/>
    <w:lvl w:ilvl="0" w:tplc="4C8AB9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47B9"/>
    <w:rsid w:val="00000754"/>
    <w:rsid w:val="00007E01"/>
    <w:rsid w:val="000102E4"/>
    <w:rsid w:val="00014BCD"/>
    <w:rsid w:val="00024052"/>
    <w:rsid w:val="000266D8"/>
    <w:rsid w:val="00033663"/>
    <w:rsid w:val="000362AB"/>
    <w:rsid w:val="00041A76"/>
    <w:rsid w:val="00042734"/>
    <w:rsid w:val="0004677F"/>
    <w:rsid w:val="000505B4"/>
    <w:rsid w:val="0005134E"/>
    <w:rsid w:val="0005234A"/>
    <w:rsid w:val="0006030C"/>
    <w:rsid w:val="000609DE"/>
    <w:rsid w:val="00070BE1"/>
    <w:rsid w:val="000760B7"/>
    <w:rsid w:val="00077A8B"/>
    <w:rsid w:val="000847B9"/>
    <w:rsid w:val="00085AD7"/>
    <w:rsid w:val="000877F6"/>
    <w:rsid w:val="00087E8E"/>
    <w:rsid w:val="00093849"/>
    <w:rsid w:val="00093C14"/>
    <w:rsid w:val="000944F3"/>
    <w:rsid w:val="000948DF"/>
    <w:rsid w:val="00096B10"/>
    <w:rsid w:val="000A1DA0"/>
    <w:rsid w:val="000A3422"/>
    <w:rsid w:val="000A4172"/>
    <w:rsid w:val="000B0080"/>
    <w:rsid w:val="000B08E4"/>
    <w:rsid w:val="000B2F89"/>
    <w:rsid w:val="000B3962"/>
    <w:rsid w:val="000B5C2E"/>
    <w:rsid w:val="000B7319"/>
    <w:rsid w:val="000C5DAE"/>
    <w:rsid w:val="000C5F18"/>
    <w:rsid w:val="000C6C3B"/>
    <w:rsid w:val="000C7FAE"/>
    <w:rsid w:val="000D3DAC"/>
    <w:rsid w:val="000D76A6"/>
    <w:rsid w:val="000E29DC"/>
    <w:rsid w:val="000E5AF0"/>
    <w:rsid w:val="000E6912"/>
    <w:rsid w:val="000E77CB"/>
    <w:rsid w:val="000F1AF1"/>
    <w:rsid w:val="000F23F8"/>
    <w:rsid w:val="000F6178"/>
    <w:rsid w:val="000F6E35"/>
    <w:rsid w:val="00100E45"/>
    <w:rsid w:val="00104769"/>
    <w:rsid w:val="00105BF6"/>
    <w:rsid w:val="00106ECA"/>
    <w:rsid w:val="001133B7"/>
    <w:rsid w:val="00126A3F"/>
    <w:rsid w:val="00127572"/>
    <w:rsid w:val="00135BE1"/>
    <w:rsid w:val="00136979"/>
    <w:rsid w:val="00136DA9"/>
    <w:rsid w:val="00142FE8"/>
    <w:rsid w:val="0014636D"/>
    <w:rsid w:val="0014676E"/>
    <w:rsid w:val="00146789"/>
    <w:rsid w:val="00147B50"/>
    <w:rsid w:val="001502F7"/>
    <w:rsid w:val="00151D8F"/>
    <w:rsid w:val="001532DF"/>
    <w:rsid w:val="00154A90"/>
    <w:rsid w:val="00156963"/>
    <w:rsid w:val="0015751D"/>
    <w:rsid w:val="00157B57"/>
    <w:rsid w:val="0016110F"/>
    <w:rsid w:val="001646B0"/>
    <w:rsid w:val="001713BD"/>
    <w:rsid w:val="001772D6"/>
    <w:rsid w:val="00180226"/>
    <w:rsid w:val="001810B1"/>
    <w:rsid w:val="001822D6"/>
    <w:rsid w:val="00183DA0"/>
    <w:rsid w:val="00184BF4"/>
    <w:rsid w:val="00185062"/>
    <w:rsid w:val="00190FF4"/>
    <w:rsid w:val="001931C5"/>
    <w:rsid w:val="001A5F4C"/>
    <w:rsid w:val="001B0279"/>
    <w:rsid w:val="001B0877"/>
    <w:rsid w:val="001B0BA1"/>
    <w:rsid w:val="001B2361"/>
    <w:rsid w:val="001C3E69"/>
    <w:rsid w:val="001C6CDB"/>
    <w:rsid w:val="001D3C2F"/>
    <w:rsid w:val="001E6223"/>
    <w:rsid w:val="001F2510"/>
    <w:rsid w:val="001F66E8"/>
    <w:rsid w:val="0020654F"/>
    <w:rsid w:val="002113C3"/>
    <w:rsid w:val="0021212F"/>
    <w:rsid w:val="00212668"/>
    <w:rsid w:val="002137D8"/>
    <w:rsid w:val="002179E7"/>
    <w:rsid w:val="002256F7"/>
    <w:rsid w:val="0023035F"/>
    <w:rsid w:val="002312AB"/>
    <w:rsid w:val="00231346"/>
    <w:rsid w:val="00232EC6"/>
    <w:rsid w:val="00235F89"/>
    <w:rsid w:val="00240BD0"/>
    <w:rsid w:val="002447D9"/>
    <w:rsid w:val="00247493"/>
    <w:rsid w:val="002479ED"/>
    <w:rsid w:val="00250138"/>
    <w:rsid w:val="00250400"/>
    <w:rsid w:val="00254D6E"/>
    <w:rsid w:val="00256594"/>
    <w:rsid w:val="00260F06"/>
    <w:rsid w:val="0026529F"/>
    <w:rsid w:val="00271D4D"/>
    <w:rsid w:val="00272640"/>
    <w:rsid w:val="00273E42"/>
    <w:rsid w:val="002762D2"/>
    <w:rsid w:val="002775B8"/>
    <w:rsid w:val="0028491B"/>
    <w:rsid w:val="002861F5"/>
    <w:rsid w:val="002959A4"/>
    <w:rsid w:val="002A0C07"/>
    <w:rsid w:val="002B0EC5"/>
    <w:rsid w:val="002B11C2"/>
    <w:rsid w:val="002B15A9"/>
    <w:rsid w:val="002B1624"/>
    <w:rsid w:val="002B38C9"/>
    <w:rsid w:val="002B6EE1"/>
    <w:rsid w:val="002B7B09"/>
    <w:rsid w:val="002C2BA3"/>
    <w:rsid w:val="002C5A86"/>
    <w:rsid w:val="002D6203"/>
    <w:rsid w:val="002E0634"/>
    <w:rsid w:val="002F35BB"/>
    <w:rsid w:val="002F3C98"/>
    <w:rsid w:val="00302233"/>
    <w:rsid w:val="003072B0"/>
    <w:rsid w:val="00312014"/>
    <w:rsid w:val="00313003"/>
    <w:rsid w:val="00314129"/>
    <w:rsid w:val="0031524B"/>
    <w:rsid w:val="00320851"/>
    <w:rsid w:val="003211ED"/>
    <w:rsid w:val="00324F94"/>
    <w:rsid w:val="00326BD2"/>
    <w:rsid w:val="003329B5"/>
    <w:rsid w:val="00342891"/>
    <w:rsid w:val="00345C8F"/>
    <w:rsid w:val="003519D1"/>
    <w:rsid w:val="00353412"/>
    <w:rsid w:val="00361194"/>
    <w:rsid w:val="003642A9"/>
    <w:rsid w:val="0036793A"/>
    <w:rsid w:val="00367DBC"/>
    <w:rsid w:val="003842D8"/>
    <w:rsid w:val="003935B6"/>
    <w:rsid w:val="003A03BA"/>
    <w:rsid w:val="003A2053"/>
    <w:rsid w:val="003A7014"/>
    <w:rsid w:val="003B1358"/>
    <w:rsid w:val="003B7A13"/>
    <w:rsid w:val="003C0038"/>
    <w:rsid w:val="003C2E56"/>
    <w:rsid w:val="003D0329"/>
    <w:rsid w:val="003D4624"/>
    <w:rsid w:val="003D5B51"/>
    <w:rsid w:val="003D6503"/>
    <w:rsid w:val="003D655C"/>
    <w:rsid w:val="003D6BC9"/>
    <w:rsid w:val="003E0E19"/>
    <w:rsid w:val="003E0EE7"/>
    <w:rsid w:val="003E3B1A"/>
    <w:rsid w:val="003E424B"/>
    <w:rsid w:val="003E5EA1"/>
    <w:rsid w:val="00401954"/>
    <w:rsid w:val="00402E56"/>
    <w:rsid w:val="004034C0"/>
    <w:rsid w:val="00406254"/>
    <w:rsid w:val="00406A50"/>
    <w:rsid w:val="00412294"/>
    <w:rsid w:val="00417270"/>
    <w:rsid w:val="004220B1"/>
    <w:rsid w:val="004260F0"/>
    <w:rsid w:val="004261AA"/>
    <w:rsid w:val="00432980"/>
    <w:rsid w:val="00433523"/>
    <w:rsid w:val="00435F41"/>
    <w:rsid w:val="00437349"/>
    <w:rsid w:val="00445DB8"/>
    <w:rsid w:val="0044643B"/>
    <w:rsid w:val="004506D2"/>
    <w:rsid w:val="004514B0"/>
    <w:rsid w:val="00454323"/>
    <w:rsid w:val="00455AFB"/>
    <w:rsid w:val="00456CFB"/>
    <w:rsid w:val="004614B2"/>
    <w:rsid w:val="004626BF"/>
    <w:rsid w:val="00464F98"/>
    <w:rsid w:val="00465BDC"/>
    <w:rsid w:val="0046670C"/>
    <w:rsid w:val="004719EE"/>
    <w:rsid w:val="00472FDC"/>
    <w:rsid w:val="00475690"/>
    <w:rsid w:val="00480C00"/>
    <w:rsid w:val="00482CED"/>
    <w:rsid w:val="00483506"/>
    <w:rsid w:val="00490302"/>
    <w:rsid w:val="0049039D"/>
    <w:rsid w:val="004909C9"/>
    <w:rsid w:val="004927F4"/>
    <w:rsid w:val="00492C06"/>
    <w:rsid w:val="0049510F"/>
    <w:rsid w:val="00497266"/>
    <w:rsid w:val="004A0D22"/>
    <w:rsid w:val="004A2C64"/>
    <w:rsid w:val="004A785A"/>
    <w:rsid w:val="004A7BEE"/>
    <w:rsid w:val="004D2984"/>
    <w:rsid w:val="004D2E69"/>
    <w:rsid w:val="004D3D20"/>
    <w:rsid w:val="004D69FB"/>
    <w:rsid w:val="004D7860"/>
    <w:rsid w:val="004D7C8D"/>
    <w:rsid w:val="004E4225"/>
    <w:rsid w:val="004F457E"/>
    <w:rsid w:val="004F68ED"/>
    <w:rsid w:val="00502BF8"/>
    <w:rsid w:val="00510CF1"/>
    <w:rsid w:val="0051257D"/>
    <w:rsid w:val="005148E3"/>
    <w:rsid w:val="005207C3"/>
    <w:rsid w:val="005219F6"/>
    <w:rsid w:val="00524332"/>
    <w:rsid w:val="005256BB"/>
    <w:rsid w:val="00533D1B"/>
    <w:rsid w:val="00536156"/>
    <w:rsid w:val="00536889"/>
    <w:rsid w:val="0054171B"/>
    <w:rsid w:val="00544429"/>
    <w:rsid w:val="0054470C"/>
    <w:rsid w:val="005508AA"/>
    <w:rsid w:val="00555ED3"/>
    <w:rsid w:val="00560CDE"/>
    <w:rsid w:val="00565061"/>
    <w:rsid w:val="00565FB4"/>
    <w:rsid w:val="005743BC"/>
    <w:rsid w:val="00574871"/>
    <w:rsid w:val="00583B58"/>
    <w:rsid w:val="00584D0D"/>
    <w:rsid w:val="00586BE9"/>
    <w:rsid w:val="00587C62"/>
    <w:rsid w:val="005912D1"/>
    <w:rsid w:val="00591CED"/>
    <w:rsid w:val="00597819"/>
    <w:rsid w:val="005A2BB4"/>
    <w:rsid w:val="005A4E91"/>
    <w:rsid w:val="005A5454"/>
    <w:rsid w:val="005B2B05"/>
    <w:rsid w:val="005B392C"/>
    <w:rsid w:val="005B3B5C"/>
    <w:rsid w:val="005B3C60"/>
    <w:rsid w:val="005B4233"/>
    <w:rsid w:val="005C4012"/>
    <w:rsid w:val="005C4B03"/>
    <w:rsid w:val="005C64F3"/>
    <w:rsid w:val="005D1769"/>
    <w:rsid w:val="005D30C9"/>
    <w:rsid w:val="005D4AAA"/>
    <w:rsid w:val="005D57D0"/>
    <w:rsid w:val="005D5B58"/>
    <w:rsid w:val="005D6B88"/>
    <w:rsid w:val="005F4BF2"/>
    <w:rsid w:val="005F5D03"/>
    <w:rsid w:val="005F7726"/>
    <w:rsid w:val="00601242"/>
    <w:rsid w:val="00602579"/>
    <w:rsid w:val="00602DB4"/>
    <w:rsid w:val="00604AB1"/>
    <w:rsid w:val="006110CC"/>
    <w:rsid w:val="00611CF3"/>
    <w:rsid w:val="00613546"/>
    <w:rsid w:val="006138F1"/>
    <w:rsid w:val="00621E18"/>
    <w:rsid w:val="006224AD"/>
    <w:rsid w:val="00622BB6"/>
    <w:rsid w:val="00623425"/>
    <w:rsid w:val="0062490A"/>
    <w:rsid w:val="00626947"/>
    <w:rsid w:val="00627376"/>
    <w:rsid w:val="006277CE"/>
    <w:rsid w:val="00627936"/>
    <w:rsid w:val="00631DEF"/>
    <w:rsid w:val="00632998"/>
    <w:rsid w:val="00633C94"/>
    <w:rsid w:val="006401DF"/>
    <w:rsid w:val="00640D74"/>
    <w:rsid w:val="0064417B"/>
    <w:rsid w:val="0064479F"/>
    <w:rsid w:val="00646444"/>
    <w:rsid w:val="006635AC"/>
    <w:rsid w:val="006664A7"/>
    <w:rsid w:val="00670610"/>
    <w:rsid w:val="00670724"/>
    <w:rsid w:val="00670BCE"/>
    <w:rsid w:val="00676692"/>
    <w:rsid w:val="00693268"/>
    <w:rsid w:val="006938B4"/>
    <w:rsid w:val="00696629"/>
    <w:rsid w:val="006A0294"/>
    <w:rsid w:val="006A0F71"/>
    <w:rsid w:val="006A1839"/>
    <w:rsid w:val="006A19DD"/>
    <w:rsid w:val="006A25CB"/>
    <w:rsid w:val="006A4067"/>
    <w:rsid w:val="006A5ED6"/>
    <w:rsid w:val="006B3115"/>
    <w:rsid w:val="006B3BB7"/>
    <w:rsid w:val="006C1414"/>
    <w:rsid w:val="006C36E3"/>
    <w:rsid w:val="006C553F"/>
    <w:rsid w:val="006D4EC7"/>
    <w:rsid w:val="006D745C"/>
    <w:rsid w:val="006E561A"/>
    <w:rsid w:val="006E5C9B"/>
    <w:rsid w:val="006F0E6F"/>
    <w:rsid w:val="006F195B"/>
    <w:rsid w:val="006F1B90"/>
    <w:rsid w:val="006F24BF"/>
    <w:rsid w:val="006F24EE"/>
    <w:rsid w:val="006F3681"/>
    <w:rsid w:val="006F6292"/>
    <w:rsid w:val="007015D5"/>
    <w:rsid w:val="0071105D"/>
    <w:rsid w:val="00716B30"/>
    <w:rsid w:val="0071785D"/>
    <w:rsid w:val="007253CB"/>
    <w:rsid w:val="00725624"/>
    <w:rsid w:val="00733688"/>
    <w:rsid w:val="00737315"/>
    <w:rsid w:val="00741A6E"/>
    <w:rsid w:val="00741AFC"/>
    <w:rsid w:val="0074773E"/>
    <w:rsid w:val="0075065E"/>
    <w:rsid w:val="00752E3C"/>
    <w:rsid w:val="00761FF3"/>
    <w:rsid w:val="0076322A"/>
    <w:rsid w:val="007638E9"/>
    <w:rsid w:val="007675C3"/>
    <w:rsid w:val="007715BC"/>
    <w:rsid w:val="007715DD"/>
    <w:rsid w:val="00772E88"/>
    <w:rsid w:val="00774480"/>
    <w:rsid w:val="00775B21"/>
    <w:rsid w:val="00776A54"/>
    <w:rsid w:val="00785F7D"/>
    <w:rsid w:val="00786670"/>
    <w:rsid w:val="00786859"/>
    <w:rsid w:val="00786B94"/>
    <w:rsid w:val="00786C51"/>
    <w:rsid w:val="00791219"/>
    <w:rsid w:val="0079180A"/>
    <w:rsid w:val="007A72D9"/>
    <w:rsid w:val="007A75B9"/>
    <w:rsid w:val="007A7712"/>
    <w:rsid w:val="007B0168"/>
    <w:rsid w:val="007B5B71"/>
    <w:rsid w:val="007C1C9D"/>
    <w:rsid w:val="007C2436"/>
    <w:rsid w:val="007D674A"/>
    <w:rsid w:val="007E03EC"/>
    <w:rsid w:val="007E3396"/>
    <w:rsid w:val="007F2159"/>
    <w:rsid w:val="007F2F1C"/>
    <w:rsid w:val="007F34F9"/>
    <w:rsid w:val="007F60C9"/>
    <w:rsid w:val="00815017"/>
    <w:rsid w:val="00821A20"/>
    <w:rsid w:val="0082694C"/>
    <w:rsid w:val="00827A1B"/>
    <w:rsid w:val="00832050"/>
    <w:rsid w:val="00832612"/>
    <w:rsid w:val="00840F4F"/>
    <w:rsid w:val="00841AA8"/>
    <w:rsid w:val="008449DE"/>
    <w:rsid w:val="00856D21"/>
    <w:rsid w:val="0088043B"/>
    <w:rsid w:val="0088130B"/>
    <w:rsid w:val="00892A3C"/>
    <w:rsid w:val="00894AE3"/>
    <w:rsid w:val="0089528A"/>
    <w:rsid w:val="008A5CF5"/>
    <w:rsid w:val="008A5ED2"/>
    <w:rsid w:val="008A6D60"/>
    <w:rsid w:val="008B1311"/>
    <w:rsid w:val="008B630D"/>
    <w:rsid w:val="008B7179"/>
    <w:rsid w:val="008C1269"/>
    <w:rsid w:val="008C43CB"/>
    <w:rsid w:val="008C76F5"/>
    <w:rsid w:val="008D0F83"/>
    <w:rsid w:val="008D45EA"/>
    <w:rsid w:val="008D66BE"/>
    <w:rsid w:val="008E05E4"/>
    <w:rsid w:val="008E10DE"/>
    <w:rsid w:val="008E1202"/>
    <w:rsid w:val="008E3A47"/>
    <w:rsid w:val="008E5D64"/>
    <w:rsid w:val="008E6B5D"/>
    <w:rsid w:val="008F2BDF"/>
    <w:rsid w:val="00902D82"/>
    <w:rsid w:val="009056C2"/>
    <w:rsid w:val="00906AB1"/>
    <w:rsid w:val="0091072C"/>
    <w:rsid w:val="00910AAE"/>
    <w:rsid w:val="009110E5"/>
    <w:rsid w:val="0091156A"/>
    <w:rsid w:val="00912C7F"/>
    <w:rsid w:val="009145D4"/>
    <w:rsid w:val="00914A45"/>
    <w:rsid w:val="00914F96"/>
    <w:rsid w:val="0091666A"/>
    <w:rsid w:val="00916EB8"/>
    <w:rsid w:val="009214AF"/>
    <w:rsid w:val="009233FA"/>
    <w:rsid w:val="00924C27"/>
    <w:rsid w:val="00924DB4"/>
    <w:rsid w:val="00926FAE"/>
    <w:rsid w:val="00933327"/>
    <w:rsid w:val="00940707"/>
    <w:rsid w:val="00940E21"/>
    <w:rsid w:val="009426D6"/>
    <w:rsid w:val="009464E7"/>
    <w:rsid w:val="00952AE4"/>
    <w:rsid w:val="00953B3B"/>
    <w:rsid w:val="00955363"/>
    <w:rsid w:val="009565D0"/>
    <w:rsid w:val="00964521"/>
    <w:rsid w:val="00971A34"/>
    <w:rsid w:val="00976627"/>
    <w:rsid w:val="0098080B"/>
    <w:rsid w:val="00980A77"/>
    <w:rsid w:val="00986CFB"/>
    <w:rsid w:val="0098749F"/>
    <w:rsid w:val="009B051A"/>
    <w:rsid w:val="009B2CBD"/>
    <w:rsid w:val="009B53EB"/>
    <w:rsid w:val="009B59B0"/>
    <w:rsid w:val="009C3C51"/>
    <w:rsid w:val="009C4999"/>
    <w:rsid w:val="009D0779"/>
    <w:rsid w:val="009D1E9A"/>
    <w:rsid w:val="009D29F0"/>
    <w:rsid w:val="009D4344"/>
    <w:rsid w:val="009D4B8D"/>
    <w:rsid w:val="009D6B1D"/>
    <w:rsid w:val="009E0A7F"/>
    <w:rsid w:val="009E14C8"/>
    <w:rsid w:val="009E1BAA"/>
    <w:rsid w:val="009E2952"/>
    <w:rsid w:val="009E4504"/>
    <w:rsid w:val="009E4951"/>
    <w:rsid w:val="009F23FB"/>
    <w:rsid w:val="009F7D5C"/>
    <w:rsid w:val="00A01C13"/>
    <w:rsid w:val="00A0368B"/>
    <w:rsid w:val="00A1458C"/>
    <w:rsid w:val="00A40B05"/>
    <w:rsid w:val="00A44FDE"/>
    <w:rsid w:val="00A565EF"/>
    <w:rsid w:val="00A64B42"/>
    <w:rsid w:val="00A652FC"/>
    <w:rsid w:val="00A65709"/>
    <w:rsid w:val="00A66683"/>
    <w:rsid w:val="00A66E6B"/>
    <w:rsid w:val="00A66F79"/>
    <w:rsid w:val="00A70A29"/>
    <w:rsid w:val="00A76164"/>
    <w:rsid w:val="00A76FCE"/>
    <w:rsid w:val="00A7718F"/>
    <w:rsid w:val="00A800D0"/>
    <w:rsid w:val="00A816C6"/>
    <w:rsid w:val="00A8327F"/>
    <w:rsid w:val="00A83684"/>
    <w:rsid w:val="00A86005"/>
    <w:rsid w:val="00A86F82"/>
    <w:rsid w:val="00A952B3"/>
    <w:rsid w:val="00AA380D"/>
    <w:rsid w:val="00AA3E41"/>
    <w:rsid w:val="00AC1ED3"/>
    <w:rsid w:val="00AC27A3"/>
    <w:rsid w:val="00AC3BA1"/>
    <w:rsid w:val="00AC4F50"/>
    <w:rsid w:val="00AD0081"/>
    <w:rsid w:val="00AD7F74"/>
    <w:rsid w:val="00AE1054"/>
    <w:rsid w:val="00AE11FC"/>
    <w:rsid w:val="00AE28B4"/>
    <w:rsid w:val="00AE4B06"/>
    <w:rsid w:val="00AF0D9C"/>
    <w:rsid w:val="00AF162A"/>
    <w:rsid w:val="00AF1CE8"/>
    <w:rsid w:val="00AF1EBF"/>
    <w:rsid w:val="00AF4298"/>
    <w:rsid w:val="00B01026"/>
    <w:rsid w:val="00B05FF3"/>
    <w:rsid w:val="00B1187F"/>
    <w:rsid w:val="00B21D7F"/>
    <w:rsid w:val="00B24700"/>
    <w:rsid w:val="00B2581D"/>
    <w:rsid w:val="00B2652E"/>
    <w:rsid w:val="00B31039"/>
    <w:rsid w:val="00B34D02"/>
    <w:rsid w:val="00B3694D"/>
    <w:rsid w:val="00B4237A"/>
    <w:rsid w:val="00B42B95"/>
    <w:rsid w:val="00B46A83"/>
    <w:rsid w:val="00B5021C"/>
    <w:rsid w:val="00B50E1F"/>
    <w:rsid w:val="00B57159"/>
    <w:rsid w:val="00B62DCB"/>
    <w:rsid w:val="00B642B8"/>
    <w:rsid w:val="00B70CA1"/>
    <w:rsid w:val="00B71725"/>
    <w:rsid w:val="00B73E08"/>
    <w:rsid w:val="00B746EF"/>
    <w:rsid w:val="00B75CF9"/>
    <w:rsid w:val="00B8557E"/>
    <w:rsid w:val="00B876A0"/>
    <w:rsid w:val="00B87767"/>
    <w:rsid w:val="00B91AF1"/>
    <w:rsid w:val="00B9440F"/>
    <w:rsid w:val="00B94D63"/>
    <w:rsid w:val="00BA3182"/>
    <w:rsid w:val="00BB2CE7"/>
    <w:rsid w:val="00BB5C49"/>
    <w:rsid w:val="00BB686E"/>
    <w:rsid w:val="00BB70DD"/>
    <w:rsid w:val="00BC06EC"/>
    <w:rsid w:val="00BC1EEC"/>
    <w:rsid w:val="00BC1EFF"/>
    <w:rsid w:val="00BC3F4F"/>
    <w:rsid w:val="00BC6DDE"/>
    <w:rsid w:val="00BE217F"/>
    <w:rsid w:val="00BE29A0"/>
    <w:rsid w:val="00BE2CFE"/>
    <w:rsid w:val="00BE44B0"/>
    <w:rsid w:val="00BE79E1"/>
    <w:rsid w:val="00BF0044"/>
    <w:rsid w:val="00BF0AEF"/>
    <w:rsid w:val="00BF35F3"/>
    <w:rsid w:val="00BF6069"/>
    <w:rsid w:val="00C012A9"/>
    <w:rsid w:val="00C059BF"/>
    <w:rsid w:val="00C2018A"/>
    <w:rsid w:val="00C217B9"/>
    <w:rsid w:val="00C35231"/>
    <w:rsid w:val="00C3541B"/>
    <w:rsid w:val="00C43111"/>
    <w:rsid w:val="00C4352A"/>
    <w:rsid w:val="00C474A2"/>
    <w:rsid w:val="00C50DFB"/>
    <w:rsid w:val="00C560DD"/>
    <w:rsid w:val="00C71D88"/>
    <w:rsid w:val="00C77823"/>
    <w:rsid w:val="00C832B4"/>
    <w:rsid w:val="00C86990"/>
    <w:rsid w:val="00C93566"/>
    <w:rsid w:val="00CA08DA"/>
    <w:rsid w:val="00CA0A3E"/>
    <w:rsid w:val="00CA1F80"/>
    <w:rsid w:val="00CA2828"/>
    <w:rsid w:val="00CB52F1"/>
    <w:rsid w:val="00CB6E3F"/>
    <w:rsid w:val="00CC3CC0"/>
    <w:rsid w:val="00CD688A"/>
    <w:rsid w:val="00CD7592"/>
    <w:rsid w:val="00CE0C4A"/>
    <w:rsid w:val="00CE2110"/>
    <w:rsid w:val="00CE3A14"/>
    <w:rsid w:val="00CF6226"/>
    <w:rsid w:val="00D00562"/>
    <w:rsid w:val="00D010F2"/>
    <w:rsid w:val="00D03F8A"/>
    <w:rsid w:val="00D04B0B"/>
    <w:rsid w:val="00D1176A"/>
    <w:rsid w:val="00D21950"/>
    <w:rsid w:val="00D22059"/>
    <w:rsid w:val="00D24F4F"/>
    <w:rsid w:val="00D303BD"/>
    <w:rsid w:val="00D36503"/>
    <w:rsid w:val="00D42D52"/>
    <w:rsid w:val="00D45043"/>
    <w:rsid w:val="00D45677"/>
    <w:rsid w:val="00D459EE"/>
    <w:rsid w:val="00D471ED"/>
    <w:rsid w:val="00D50236"/>
    <w:rsid w:val="00D50698"/>
    <w:rsid w:val="00D50D61"/>
    <w:rsid w:val="00D50FBA"/>
    <w:rsid w:val="00D540D5"/>
    <w:rsid w:val="00D55881"/>
    <w:rsid w:val="00D60080"/>
    <w:rsid w:val="00D65F0C"/>
    <w:rsid w:val="00D67AAA"/>
    <w:rsid w:val="00D74B9D"/>
    <w:rsid w:val="00D803EC"/>
    <w:rsid w:val="00D810EE"/>
    <w:rsid w:val="00D8616D"/>
    <w:rsid w:val="00D87DC0"/>
    <w:rsid w:val="00D90F15"/>
    <w:rsid w:val="00D92C2A"/>
    <w:rsid w:val="00D92F1A"/>
    <w:rsid w:val="00D96591"/>
    <w:rsid w:val="00DA1206"/>
    <w:rsid w:val="00DA24BA"/>
    <w:rsid w:val="00DA3AA4"/>
    <w:rsid w:val="00DA652A"/>
    <w:rsid w:val="00DB0442"/>
    <w:rsid w:val="00DB088C"/>
    <w:rsid w:val="00DB4DF7"/>
    <w:rsid w:val="00DB79D6"/>
    <w:rsid w:val="00DC7823"/>
    <w:rsid w:val="00DD0250"/>
    <w:rsid w:val="00DE3776"/>
    <w:rsid w:val="00DE5F2E"/>
    <w:rsid w:val="00DE76F9"/>
    <w:rsid w:val="00DF52E4"/>
    <w:rsid w:val="00E0329C"/>
    <w:rsid w:val="00E06865"/>
    <w:rsid w:val="00E14D1F"/>
    <w:rsid w:val="00E157D9"/>
    <w:rsid w:val="00E15C01"/>
    <w:rsid w:val="00E1662C"/>
    <w:rsid w:val="00E17901"/>
    <w:rsid w:val="00E21983"/>
    <w:rsid w:val="00E2622C"/>
    <w:rsid w:val="00E27534"/>
    <w:rsid w:val="00E300D6"/>
    <w:rsid w:val="00E33CB9"/>
    <w:rsid w:val="00E35282"/>
    <w:rsid w:val="00E37610"/>
    <w:rsid w:val="00E378E8"/>
    <w:rsid w:val="00E37F4F"/>
    <w:rsid w:val="00E407FE"/>
    <w:rsid w:val="00E469C1"/>
    <w:rsid w:val="00E46A80"/>
    <w:rsid w:val="00E47D8C"/>
    <w:rsid w:val="00E60644"/>
    <w:rsid w:val="00E60688"/>
    <w:rsid w:val="00E650F4"/>
    <w:rsid w:val="00E711FE"/>
    <w:rsid w:val="00E73E6B"/>
    <w:rsid w:val="00E75940"/>
    <w:rsid w:val="00E825D0"/>
    <w:rsid w:val="00E8654D"/>
    <w:rsid w:val="00E900FB"/>
    <w:rsid w:val="00E91BC6"/>
    <w:rsid w:val="00E94D1C"/>
    <w:rsid w:val="00EA062A"/>
    <w:rsid w:val="00EA0F70"/>
    <w:rsid w:val="00EB40EA"/>
    <w:rsid w:val="00EB554F"/>
    <w:rsid w:val="00EB792E"/>
    <w:rsid w:val="00EC2DA5"/>
    <w:rsid w:val="00ED0FAA"/>
    <w:rsid w:val="00ED4394"/>
    <w:rsid w:val="00EE4EF2"/>
    <w:rsid w:val="00EE5E3B"/>
    <w:rsid w:val="00EF01F4"/>
    <w:rsid w:val="00EF1FFE"/>
    <w:rsid w:val="00F01BC7"/>
    <w:rsid w:val="00F03976"/>
    <w:rsid w:val="00F0708F"/>
    <w:rsid w:val="00F07B29"/>
    <w:rsid w:val="00F11F48"/>
    <w:rsid w:val="00F20203"/>
    <w:rsid w:val="00F20218"/>
    <w:rsid w:val="00F25103"/>
    <w:rsid w:val="00F26B7D"/>
    <w:rsid w:val="00F34B69"/>
    <w:rsid w:val="00F3575C"/>
    <w:rsid w:val="00F36819"/>
    <w:rsid w:val="00F372B4"/>
    <w:rsid w:val="00F42E6A"/>
    <w:rsid w:val="00F43989"/>
    <w:rsid w:val="00F4785B"/>
    <w:rsid w:val="00F51568"/>
    <w:rsid w:val="00F53FDE"/>
    <w:rsid w:val="00F571E8"/>
    <w:rsid w:val="00F60481"/>
    <w:rsid w:val="00F63BD6"/>
    <w:rsid w:val="00F64347"/>
    <w:rsid w:val="00F66EE0"/>
    <w:rsid w:val="00F6790B"/>
    <w:rsid w:val="00F7344B"/>
    <w:rsid w:val="00F80039"/>
    <w:rsid w:val="00F80674"/>
    <w:rsid w:val="00F83E32"/>
    <w:rsid w:val="00F8484D"/>
    <w:rsid w:val="00F85B81"/>
    <w:rsid w:val="00F909C1"/>
    <w:rsid w:val="00F93A2A"/>
    <w:rsid w:val="00F9522B"/>
    <w:rsid w:val="00F96B9D"/>
    <w:rsid w:val="00F96C64"/>
    <w:rsid w:val="00F978E2"/>
    <w:rsid w:val="00FA4DC8"/>
    <w:rsid w:val="00FA6148"/>
    <w:rsid w:val="00FA758A"/>
    <w:rsid w:val="00FB1F0E"/>
    <w:rsid w:val="00FB230D"/>
    <w:rsid w:val="00FC6C40"/>
    <w:rsid w:val="00FD028F"/>
    <w:rsid w:val="00FD51D3"/>
    <w:rsid w:val="00FD5F88"/>
    <w:rsid w:val="00FE01B4"/>
    <w:rsid w:val="00FE3BCB"/>
    <w:rsid w:val="00FE5E96"/>
    <w:rsid w:val="00FE5F1F"/>
    <w:rsid w:val="00FE6412"/>
    <w:rsid w:val="00FE7349"/>
    <w:rsid w:val="00FF0A93"/>
    <w:rsid w:val="00FF1399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A"/>
  </w:style>
  <w:style w:type="paragraph" w:styleId="3">
    <w:name w:val="heading 3"/>
    <w:basedOn w:val="a"/>
    <w:link w:val="30"/>
    <w:uiPriority w:val="9"/>
    <w:qFormat/>
    <w:rsid w:val="00BE2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47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847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0847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47B9"/>
  </w:style>
  <w:style w:type="table" w:styleId="a6">
    <w:name w:val="Table Grid"/>
    <w:basedOn w:val="a1"/>
    <w:uiPriority w:val="59"/>
    <w:rsid w:val="00084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0847B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Normal (Web)"/>
    <w:aliases w:val="Обычный (Web)"/>
    <w:basedOn w:val="a"/>
    <w:uiPriority w:val="99"/>
    <w:unhideWhenUsed/>
    <w:qFormat/>
    <w:rsid w:val="0008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847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6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90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2622C"/>
    <w:pPr>
      <w:widowControl w:val="0"/>
      <w:spacing w:after="0" w:line="300" w:lineRule="auto"/>
      <w:ind w:left="80" w:firstLine="68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Title"/>
    <w:basedOn w:val="a"/>
    <w:next w:val="a"/>
    <w:link w:val="ac"/>
    <w:uiPriority w:val="10"/>
    <w:qFormat/>
    <w:rsid w:val="00D803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803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BE2C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d">
    <w:name w:val="No Spacing"/>
    <w:uiPriority w:val="1"/>
    <w:qFormat/>
    <w:rsid w:val="00BC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7C78-2899-442B-B4BB-5E814DE5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9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751</cp:revision>
  <cp:lastPrinted>2026-02-27T03:11:00Z</cp:lastPrinted>
  <dcterms:created xsi:type="dcterms:W3CDTF">2021-02-17T10:03:00Z</dcterms:created>
  <dcterms:modified xsi:type="dcterms:W3CDTF">2026-04-22T04:32:00Z</dcterms:modified>
</cp:coreProperties>
</file>